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Path</w:t>
      </w:r>
    </w:p>
    <w:bookmarkStart w:id="20" w:name="X9ae4ae524de211910ef66ad296c179e5527dabd"/>
    <w:p>
      <w:pPr>
        <w:pStyle w:val="Heading1"/>
      </w:pPr>
      <w:r>
        <w:t xml:space="preserve">Statement of Purpose: Advancing Speech Therapy Practice in United States Chicago</w:t>
      </w:r>
    </w:p>
    <w:p>
      <w:pPr>
        <w:pStyle w:val="FirstParagraph"/>
      </w:pPr>
      <w:r>
        <w:t xml:space="preserve">From my earliest childhood experiences, I have witnessed the transformative power of communication. Growing up in a bilingual household where family members struggled with speech impediments, I learned that effective communication is not merely a skill—it is the foundation for dignity, opportunity, and human connection. This personal journey ignited my profound commitment to becoming a licensed Speech Therapist in the United States Chicago community, where linguistic diversity and socioeconomic disparities present both challenges and opportunities for meaningful impact. As I prepare to submit this Statement of Purpose, I affirm that my professional trajectory is deeply rooted in service to Chicago's most vulnerable populations through evidence-based speech therapy interventions.</w:t>
      </w:r>
    </w:p>
    <w:p>
      <w:pPr>
        <w:pStyle w:val="BodyText"/>
      </w:pPr>
      <w:r>
        <w:t xml:space="preserve">My academic foundation began at the University of Illinois at Urbana-Champaign, where I earned a Bachelor of Science in Communication Sciences and Disorders with honors. Courses such as Neuroanatomy of Speech Production, Language Development Across Cultures, and Advanced Audiology provided me with rigorous clinical knowledge while emphasizing cultural humility—essential for practice in Chicago’s 77 distinct neighborhoods. A pivotal moment occurred during my senior capstone project: I developed a community-based speech screening protocol for underserved immigrant families in Pilsen. Partnering with the Centro de la Cosecha, I designed culturally responsive materials in Spanish and Polish to identify articulation disorders among children at local community centers. This experience crystallized my understanding that effective therapy must be contextualized within the lived realities of Chicago’s communities.</w:t>
      </w:r>
    </w:p>
    <w:p>
      <w:pPr>
        <w:pStyle w:val="BodyText"/>
      </w:pPr>
      <w:r>
        <w:t xml:space="preserve">Professionally, I have dedicated 1,200 hours to hands-on clinical work under certified Speech-Language Pathologists (SLPs) across Chicago’s healthcare landscape. As a Clinical Intern at Children's Memorial Hospital in downtown Chicago, I worked with pediatric clients facing apraxia of speech and autism spectrum disorders. One student—Maria, a 7-year-old English language learner with severe articulation delays—became emblematic of my mission. Through teletherapy sessions conducted in Spanish during school closures, we progressed from single-word production to functional sentence use within six months. Maria’s mother later shared that her daughter now confidently participates in classroom discussions—a milestone impossible without culturally attuned therapy. This success reinforced my belief that becoming a Speech Therapist requires more than clinical expertise; it demands partnership with families and communities.</w:t>
      </w:r>
    </w:p>
    <w:p>
      <w:pPr>
        <w:pStyle w:val="BodyText"/>
      </w:pPr>
      <w:r>
        <w:t xml:space="preserve">My commitment to Chicago extends beyond individual cases. I co-founded the "Voices of Chicago" outreach initiative, which provides free speech screenings at 12 community hubs across South and West Side neighborhoods. In collaboration with the Chicago Public Schools Special Education Department, we identified a 35% gap in early intervention access for children in Englewood and Auburn Gresham. This work revealed systemic barriers: transportation limitations, language mismatches between clinicians and families, and underfunded school-based services. These insights directly shaped my professional vision—addressing the critical shortage of bilingual SLPs in the United States Chicago context. According to the American Speech-Language-Hearing Association (ASHA), only 4% of SLPs serve dual-language communities, yet 22% of Chicago’s K-12 students are English learners. I am determined to bridge this gap.</w:t>
      </w:r>
    </w:p>
    <w:p>
      <w:pPr>
        <w:pStyle w:val="BodyText"/>
      </w:pPr>
      <w:r>
        <w:t xml:space="preserve">My aspiration for advanced training is specifically aligned with the clinical and research strengths offered by Northwestern University's Speech and Hearing Science program in Chicago. The university’s Center for Neurocognition of Language offers pioneering work on bilingual language processing—directly applicable to my community initiatives. I am particularly eager to contribute to Dr. Elena Rodriguez’s research on culturally responsive teletherapy models, which could revolutionize access in Chicago’s high-need communities like North Lawndale and West Humboldt Park. This program uniquely integrates urban clinical placements within the United States Chicago ecosystem, including partnerships with Rush University Medical Center and the Chicago Department of Public Health. Such proximity ensures that my studies will directly inform practice within the city I am committed to serving.</w:t>
      </w:r>
    </w:p>
    <w:p>
      <w:pPr>
        <w:pStyle w:val="BodyText"/>
      </w:pPr>
      <w:r>
        <w:t xml:space="preserve">Why now? The convergence of national healthcare priorities and local community needs makes this moment critical. The 2023 Illinois Early Childhood Initiative mandates expanded speech screening for all preschoolers, creating unprecedented demand for licensed SLPs in Chicago’s public schools. Simultaneously, federal funding through the American Rescue Plan has accelerated telehealth infrastructure—yet many providers lack training to serve linguistically diverse populations effectively. As a future Speech Therapist in the United States Chicago landscape, I am positioned to translate research into scalable community solutions. My goal is not merely licensure but leadership: developing a model for culturally embedded speech therapy that could be replicated across the nation.</w:t>
      </w:r>
    </w:p>
    <w:p>
      <w:pPr>
        <w:pStyle w:val="BodyText"/>
      </w:pPr>
      <w:r>
        <w:t xml:space="preserve">Upon completing my graduate studies, I will pursue certification as a Clinical Specialist in Language Learning Disorders (CSLLD) and immediately seek roles within Chicago Public Schools’ Special Education Department. My immediate plan is to establish "Chicago Voices," an on-site therapy hub at the Robert E. Lee Elementary School serving 40% English learner students. This clinic will integrate family navigation services, bilingual SLP staffing, and partnerships with local businesses for transportation support—addressing the holistic barriers identified through my outreach work. In the long term, I aim to collaborate with DePaul University’s Center for Urban Education to design a certification pathway for community health workers as speech therapy aides in Chicago neighborhoods.</w:t>
      </w:r>
    </w:p>
    <w:p>
      <w:pPr>
        <w:pStyle w:val="BodyText"/>
      </w:pPr>
      <w:r>
        <w:t xml:space="preserve">This Statement of Purpose reflects not just my career goals but a lifelong promise: that every child in United States Chicago deserves the right to communicate their dreams clearly. My journey from observing my grandmother’s struggles with aphasia after a stroke to training under ASHA-certified mentors has shown me that speech therapy is both science and social justice. In Chicago’s vibrant mosaic of cultures, where language shapes identity and opportunity, I will bring rigorous clinical skill paired with unwavering community commitment. As a Speech Therapist, I am not just treating disorders—I am building bridges between individuals and their full potential. This is why I stand ready to contribute my passion, skills, and cultural humility to Chicago’s healing ecosystem as it evolves toward equitable communication access for all its residents.</w:t>
      </w:r>
    </w:p>
    <w:p>
      <w:pPr>
        <w:pStyle w:val="BodyText"/>
      </w:pPr>
      <w:r>
        <w:t xml:space="preserve">The path before me is clear: To become the Speech Therapist who transforms theory into tangible community change in United States Chicago—one voice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Path</dc:title>
  <dc:creator/>
  <dc:language>en</dc:language>
  <cp:keywords/>
  <dcterms:created xsi:type="dcterms:W3CDTF">2026-07-21T08:25:36Z</dcterms:created>
  <dcterms:modified xsi:type="dcterms:W3CDTF">2026-07-21T08:25:36Z</dcterms:modified>
</cp:coreProperties>
</file>

<file path=docProps/custom.xml><?xml version="1.0" encoding="utf-8"?>
<Properties xmlns="http://schemas.openxmlformats.org/officeDocument/2006/custom-properties" xmlns:vt="http://schemas.openxmlformats.org/officeDocument/2006/docPropsVTypes"/>
</file>