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w:t>
      </w:r>
      <w:r>
        <w:t xml:space="preserve"> </w:t>
      </w:r>
      <w:r>
        <w:t xml:space="preserve">Los</w:t>
      </w:r>
      <w:r>
        <w:t xml:space="preserve"> </w:t>
      </w:r>
      <w:r>
        <w:t xml:space="preserve">Angeles</w:t>
      </w:r>
    </w:p>
    <w:bookmarkStart w:id="20" w:name="X84e9a63d58fffedb70095e2ced151e7a22f5c39"/>
    <w:p>
      <w:pPr>
        <w:pStyle w:val="Heading1"/>
      </w:pPr>
      <w:r>
        <w:t xml:space="preserve">Statement of Purpose for Aspiring Speech Therapist in the United States, Los Angeles</w:t>
      </w:r>
    </w:p>
    <w:p>
      <w:pPr>
        <w:pStyle w:val="FirstParagraph"/>
      </w:pPr>
      <w:r>
        <w:t xml:space="preserve">As I prepare to embark on my professional journey as a licensed Speech-Language Pathologist (SLP) within the vibrant and dynamic healthcare landscape of Los Angeles, California, I write this Statement of Purpose with profound clarity about my career goals, academic foundation, and unwavering commitment to serving the diverse communities of the United States. Los Angeles is not merely a destination for me; it represents a living classroom where linguistic diversity meets urgent clinical need—a reality that has shaped my dedication to becoming an effective and culturally responsive Speech Therapist in one of the nation's most populous and multicultural cities.</w:t>
      </w:r>
    </w:p>
    <w:p>
      <w:pPr>
        <w:pStyle w:val="BodyText"/>
      </w:pPr>
      <w:r>
        <w:t xml:space="preserve">My fascination with human communication began during my undergraduate studies in Communication Sciences and Disorders at the University of Southern California, where I immersed myself in coursework exploring neuroanatomy, language acquisition, phonetics, and disorders across the lifespan. However, it was my clinical observation hours at Los Angeles County Children’s Hospital that crystallized my purpose. Witnessing a bilingual speech-language pathologist seamlessly transition between English and Spanish with a nonverbal child from a low-income Boyle Heights community revealed the profound impact of culturally competent care. The child’s first words—spoken in his native language, not the clinical default—were not just milestones; they were bridges to family connection and academic potential. This experience ignited my resolve to become a Speech Therapist who transcends language barriers as a fundamental element of treatment.</w:t>
      </w:r>
    </w:p>
    <w:p>
      <w:pPr>
        <w:pStyle w:val="BodyText"/>
      </w:pPr>
      <w:r>
        <w:t xml:space="preserve">My graduate work at California State University, Long Beach further fortified this commitment. I completed rigorous coursework in augmentative and alternative communication (AAC), pediatric speech disorders, and culturally responsive practice. My capstone project focused on developing evidence-based therapy protocols for Spanish-English bilingual preschoolers with apraxia—a condition frequently misdiagnosed or under-served in linguistically diverse settings like those found across Los Angeles. Collaborating with the Los Angeles Unified School District’s Special Education Department, I designed a model integrating family narratives and community language into therapy sessions, directly addressing a critical gap in services for 42% of LAUSD students who speak a language other than English at home (per 2023 LA County data). This work underscored my belief that effective Speech Therapy requires not just clinical skill, but deep community engagement—a principle I will embody as I seek licensure in the United States.</w:t>
      </w:r>
    </w:p>
    <w:p>
      <w:pPr>
        <w:pStyle w:val="BodyText"/>
      </w:pPr>
      <w:r>
        <w:t xml:space="preserve">My most formative clinical experience unfolded during a practicum at the Center for Health and Human Services in Downtown Los Angeles. There, I worked with refugees from Southeast Asia and Central America facing trauma-related communication disorders. One client, a young Cambodian refugee who had lost his voice after witnessing violence, initially refused therapy until I incorporated traditional Khmer storytelling into our sessions. This taught me that trust is the foundation of all therapeutic progress—especially in communities historically underserved by mainstream healthcare systems. In Los Angeles, where systemic inequities persist in access to speech therapy (particularly for immigrant families and those on Medi-Cal), this lesson is paramount. My goal is not merely to provide services but to dismantle barriers through advocacy and community partnership.</w:t>
      </w:r>
    </w:p>
    <w:p>
      <w:pPr>
        <w:pStyle w:val="BodyText"/>
      </w:pPr>
      <w:r>
        <w:t xml:space="preserve">The United States, particularly Los Angeles, offers an unparalleled environment for this mission. The city’s demographic mosaic—over 200 languages spoken within its borders—demands Speech Therapists who can navigate cultural humility while applying the latest evidence-based practices. I am deeply committed to obtaining my California State License and American Speech-Language-Hearing Association (ASHA) certification, ensuring I meet all regulatory standards for practice in the United States. Moreover, I plan to pursue additional training in cross-cultural communication through workshops hosted by organizations like the California Speech-Language-Hearing Association (CSHLA), which has a strong presence in Los Angeles and actively addresses disparities in therapy access.</w:t>
      </w:r>
    </w:p>
    <w:p>
      <w:pPr>
        <w:pStyle w:val="BodyText"/>
      </w:pPr>
      <w:r>
        <w:t xml:space="preserve">Los Angeles is where I envision building long-term impact. My professional goals are clear: to work within public school systems serving high-need communities, such as those in South Central or East LA, or at major healthcare networks like Kaiser Permanente Los Angeles. I aim to develop bilingual therapy programs tailored to the specific needs of underserved populations—whether supporting Vietnamese-speaking families with autism spectrum disorder or empowering Mexican American elders with post-stroke aphasia. Furthermore, I seek collaboration with local universities (such as USC’s Department of Communication Sciences and Disorders) to mentor future SLPs who prioritize cultural responsiveness. In this way, I will contribute to a more inclusive pipeline of professionals ready to serve Los Angeles’ ever-evolving demographic landscape.</w:t>
      </w:r>
    </w:p>
    <w:p>
      <w:pPr>
        <w:pStyle w:val="BodyText"/>
      </w:pPr>
      <w:r>
        <w:t xml:space="preserve">As a Speech Therapist in the United States, I recognize that my role extends beyond clinical treatment. It is about empowering individuals to reclaim their voices within their families and communities—whether through helping an undocumented immigrant parent communicate with their child’s teacher or enabling a nonverbal adolescent to express dreams for college. Los Angeles embodies this mission daily; its resilience, diversity, and urgent need for compassionate care make it the ideal place for me to grow as a professional. I am prepared to meet the challenges of licensure, cultural competency training, and community engagement with relentless dedication.</w:t>
      </w:r>
    </w:p>
    <w:p>
      <w:pPr>
        <w:pStyle w:val="BodyText"/>
      </w:pPr>
      <w:r>
        <w:t xml:space="preserve">This Statement of Purpose reflects not just my academic achievements but my lived commitment to equity in speech-language pathology. I am eager to bring my skills, empathy, and cultural humility to Los Angeles—a city where language is both a barrier and a bridge—and contribute meaningfully to the health and voices of its people. I welcome the opportunity to serve as a Speech Therapist who honors the complexity of communication while championing every individual’s right to be heard in their own voice.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 Los Angeles</dc:title>
  <dc:creator/>
  <dc:language>en</dc:language>
  <cp:keywords/>
  <dcterms:created xsi:type="dcterms:W3CDTF">2026-07-24T12:13:04Z</dcterms:created>
  <dcterms:modified xsi:type="dcterms:W3CDTF">2026-07-24T12:13:04Z</dcterms:modified>
</cp:coreProperties>
</file>

<file path=docProps/custom.xml><?xml version="1.0" encoding="utf-8"?>
<Properties xmlns="http://schemas.openxmlformats.org/officeDocument/2006/custom-properties" xmlns:vt="http://schemas.openxmlformats.org/officeDocument/2006/docPropsVTypes"/>
</file>