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6" w:name="Xc7255b3fad57267086d764d921e04d63542d31d"/>
    <w:p>
      <w:pPr>
        <w:pStyle w:val="Heading1"/>
      </w:pPr>
      <w:r>
        <w:t xml:space="preserve">Statement of Purpose: Pursuing a Career as a Statistician in Pakistan Islamabad</w:t>
      </w:r>
    </w:p>
    <w:p>
      <w:pPr>
        <w:pStyle w:val="FirstParagraph"/>
      </w:pPr>
      <w:r>
        <w:t xml:space="preserve">As I prepare to submit this Statement of Purpose, I do so with unwavering commitment to contribute my statistical expertise to the evolving landscape of Pakistan's capital, Islamabad. This document articulates my academic foundation, professional experiences, and profound dedication to advancing data-driven decision-making within the unique socio-economic context of Pakistan Islamabad. My aspiration is not merely to become a Statistician but to serve as a catalyst for evidence-based policy formulation that addresses the pressing challenges and opportunities defining Pakistan's administrative heartland.</w:t>
      </w:r>
    </w:p>
    <w:bookmarkStart w:id="20" w:name="Xade8b26e82411e437fd5da29c69987f0c1a5c99"/>
    <w:p>
      <w:pPr>
        <w:pStyle w:val="Heading2"/>
      </w:pPr>
      <w:r>
        <w:t xml:space="preserve">Rooted in Purpose: The Significance of Statistics in Pakistan Islamabad</w:t>
      </w:r>
    </w:p>
    <w:p>
      <w:pPr>
        <w:pStyle w:val="FirstParagraph"/>
      </w:pPr>
      <w:r>
        <w:t xml:space="preserve">My journey toward statistical excellence has been intrinsically linked to understanding the developmental imperatives of my nation. Having witnessed firsthand the transformative potential of rigorous data analysis during fieldwork across Punjab and Khyber Pakhtunkhwa, I recognize that Pakistan Islamabad stands at a pivotal juncture. As the country's political, administrative, and technological epicenter, Islamabad holds immense responsibility for setting national benchmarks in governance. The Pakistan Bureau of Statistics (PBS), the Planning Commission of Pakistan, and numerous federal ministries operating from Islamabad require sophisticated statistical leadership to navigate complex issues like rapid urbanization (projected 3% annual growth in Islamabad), climate resilience planning for the vulnerable Indus River basin, and achieving Sustainable Development Goals (SDGs) by 2030. A Statistician in this environment is not just an analyst but a strategic partner in national progress.</w:t>
      </w:r>
    </w:p>
    <w:bookmarkEnd w:id="20"/>
    <w:bookmarkStart w:id="21" w:name="Xcbf1e8c995863100a542d12394f19468c327d33"/>
    <w:p>
      <w:pPr>
        <w:pStyle w:val="Heading2"/>
      </w:pPr>
      <w:r>
        <w:t xml:space="preserve">Academic Foundation: Bridging Global Methodology with Local Relevance</w:t>
      </w:r>
    </w:p>
    <w:p>
      <w:pPr>
        <w:pStyle w:val="FirstParagraph"/>
      </w:pPr>
      <w:r>
        <w:t xml:space="preserve">My Master of Science in Statistics from the University of Karachi provided me with rigorous training in advanced methodologies, including Bayesian inference, time-series analysis, and survey sampling design. However, I deliberately focused my research on locally pertinent challenges. My thesis – "Modeling Agricultural Yield Variability in Punjab Using Satellite Data and Household Surveys" – directly engaged with Pakistan's most critical economic sector. This project required navigating data limitations common across Pakistani regions: inconsistent collection protocols, fragmented datasets, and the need for context-aware variable selection (e.g., incorporating local crop varieties like Basmati rice into yield models). I developed custom R scripts to harmonize census data from the PBS with satellite imagery from Pakistan Remote Sensing Satellite-1 (PRSS-1), creating a spatially explicit dataset crucial for Punjab's agriculture department. This experience cemented my understanding that statistical tools must be adapted to local infrastructural realities, a principle paramount for effective work in Islamabad.</w:t>
      </w:r>
    </w:p>
    <w:bookmarkEnd w:id="21"/>
    <w:bookmarkStart w:id="22" w:name="Xb56c1edf8ba664ea92e4d056dd45a1984e06494"/>
    <w:p>
      <w:pPr>
        <w:pStyle w:val="Heading2"/>
      </w:pPr>
      <w:r>
        <w:t xml:space="preserve">Professional Experience: Delivering Impact in Pakistan's Context</w:t>
      </w:r>
    </w:p>
    <w:p>
      <w:pPr>
        <w:pStyle w:val="FirstParagraph"/>
      </w:pPr>
      <w:r>
        <w:t xml:space="preserve">My professional trajectory has been shaped by direct engagement with Pakistani data ecosystems. As a Junior Statistical Analyst at the National Institute of Population Studies (NIPS), I contributed to the 2017-18 Pakistan Demographic and Health Survey (PDHS) fieldwork in Islamabad. This involved designing sampling frameworks for diverse urban neighborhoods, training enumerators on standardized protocols, and validating data for key indicators like maternal health access – directly relevant to Islamabad's expanding urban population. The project highlighted how meticulous statistical design impacts policy; our findings informed the Ministry of Health’s revised maternal care initiatives adopted across federal territories. Subsequently, I collaborated with a Islamabad-based NGO (Punjab Health Foundation) on evaluating a mobile health service rollout in Margalla Hills communities. Using regression discontinuity and propensity score matching in Python, I isolated the program's impact from confounding factors like seasonal migration – results presented directly to the Ministry of National Health Services. These experiences proved that statistical integrity is non-negotiable for credible policy in Pakistan Islamabad, where resource allocation decisions affect millions.</w:t>
      </w:r>
    </w:p>
    <w:bookmarkEnd w:id="22"/>
    <w:bookmarkStart w:id="23" w:name="X8990c57aacecd55251d19f441cc484c179acdaf"/>
    <w:p>
      <w:pPr>
        <w:pStyle w:val="Heading2"/>
      </w:pPr>
      <w:r>
        <w:t xml:space="preserve">Why Islamabad? Aligning Vision with Institutional Needs</w:t>
      </w:r>
    </w:p>
    <w:p>
      <w:pPr>
        <w:pStyle w:val="FirstParagraph"/>
      </w:pPr>
      <w:r>
        <w:t xml:space="preserve">I am drawn specifically to opportunities within Pakistan Islamabad because it represents the optimal nexus of national governance and cutting-edge data science application. Institutions like the Economic Affairs Division (EAD) in Islamabad require statisticians who understand how to leverage Pakistan’s nascent digital infrastructure – such as the National Database and Registration Authority (NADRA) database or emerging smart city sensors in Islamabad – to produce real-time, actionable insights. The vision of "Islamabad Smart City" exemplifies this need; it demands predictive modeling for traffic flow optimization, utility demand forecasting, and disaster risk mapping using spatial statistics. I am eager to apply my skills in geospatial analysis and machine learning not as abstract exercises, but as tools to directly enhance the quality of life for Islamabad residents. My goal is to become a Statistician who thrives within Pakistan's administrative ecosystem, understanding political sensitivities while upholding statistical rigor – a balance critical for effective work from the corridors of Islamabad.</w:t>
      </w:r>
    </w:p>
    <w:bookmarkEnd w:id="23"/>
    <w:bookmarkStart w:id="24" w:name="Xbc2df3d70982f1762d69ef2256765a60886e223"/>
    <w:p>
      <w:pPr>
        <w:pStyle w:val="Heading2"/>
      </w:pPr>
      <w:r>
        <w:t xml:space="preserve">Future Contributions: Advancing Statistical Capacity in Pakistan Islamabad</w:t>
      </w:r>
    </w:p>
    <w:p>
      <w:pPr>
        <w:pStyle w:val="FirstParagraph"/>
      </w:pPr>
      <w:r>
        <w:t xml:space="preserve">Looking ahead, I envision my role as a Statistician extending beyond technical execution to capacity building. I aim to mentor junior analysts within federal institutions on best practices for survey design in resource-constrained environments and foster collaboration between data producers (like PBS) and end-users (like the Islamabad Metropolitan Corporation). My proposed initiative involves developing standardized open-source statistical templates tailored for Pakistan’s common datasets – addressing a key gap identified during my NIPS work. Furthermore, I am committed to promoting statistical literacy among policymakers through concise, visualization-driven reports that translate complex analyses into clear policy recommendations. In Pakistan Islamabad, where evidence-based governance is increasingly prioritized by leadership like the Prime Minister’s Economic Advisory Council (PEAC), this bridging function is vital for ensuring data truly informs national development strategies.</w:t>
      </w:r>
    </w:p>
    <w:bookmarkEnd w:id="24"/>
    <w:bookmarkStart w:id="25" w:name="Xf7bf31f20307920303c346f9fcb0e765ffb5cde"/>
    <w:p>
      <w:pPr>
        <w:pStyle w:val="Heading2"/>
      </w:pPr>
      <w:r>
        <w:t xml:space="preserve">Conclusion: A Commitment to Pakistan's Data-Driven Future</w:t>
      </w:r>
    </w:p>
    <w:p>
      <w:pPr>
        <w:pStyle w:val="FirstParagraph"/>
      </w:pPr>
      <w:r>
        <w:t xml:space="preserve">This Statement of Purpose reflects not just my qualifications as a Statistician, but my deep-seated commitment to contributing meaningfully within the specific context of Pakistan Islamabad. I understand that statistical work here carries unique weight – it directly influences the trajectory of a nation striving for progress. My academic training, hands-on experience with Pakistani data systems, and passion for applying statistics to solve locally relevant problems position me to deliver immediate value in Islamabad’s federal institutions. I am ready to bring my technical skills, contextual understanding, and unwavering dedication to the demanding yet rewarding role of a Statistician serving Pakistan from its capital city. The future of evidence-based governance in Pakistan begins with data integrity, and I am prepared to be an integral part of that essential foundation in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Statistician Position in Pakistan Islamabad</dc:title>
  <dc:creator/>
  <dc:language>en</dc:language>
  <cp:keywords/>
  <dcterms:created xsi:type="dcterms:W3CDTF">2026-07-23T20:09:02Z</dcterms:created>
  <dcterms:modified xsi:type="dcterms:W3CDTF">2026-07-23T20:09:02Z</dcterms:modified>
</cp:coreProperties>
</file>

<file path=docProps/custom.xml><?xml version="1.0" encoding="utf-8"?>
<Properties xmlns="http://schemas.openxmlformats.org/officeDocument/2006/custom-properties" xmlns:vt="http://schemas.openxmlformats.org/officeDocument/2006/docPropsVTypes"/>
</file>