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Statistician</w:t>
      </w:r>
      <w:r>
        <w:t xml:space="preserve"> </w:t>
      </w:r>
      <w:r>
        <w:t xml:space="preserve">in</w:t>
      </w:r>
      <w:r>
        <w:t xml:space="preserve"> </w:t>
      </w:r>
      <w:r>
        <w:t xml:space="preserve">Zimbabwe</w:t>
      </w:r>
      <w:r>
        <w:t xml:space="preserve"> </w:t>
      </w:r>
      <w:r>
        <w:t xml:space="preserve">Harare</w:t>
      </w:r>
    </w:p>
    <w:bookmarkStart w:id="26" w:name="statement-of-purpose"/>
    <w:p>
      <w:pPr>
        <w:pStyle w:val="Heading1"/>
      </w:pPr>
      <w:r>
        <w:t xml:space="preserve">Statement of Purpose</w:t>
      </w:r>
    </w:p>
    <w:p>
      <w:pPr>
        <w:pStyle w:val="FirstParagraph"/>
      </w:pPr>
      <w:r>
        <w:t xml:space="preserve">For the Position of Statistician at [Relevant Institution/Organization] in Zimbabwe Harare</w:t>
      </w:r>
    </w:p>
    <w:bookmarkStart w:id="20" w:name="introduction-and-personal-motivation"/>
    <w:p>
      <w:pPr>
        <w:pStyle w:val="Heading2"/>
      </w:pPr>
      <w:r>
        <w:t xml:space="preserve">Introduction and Personal Motivation</w:t>
      </w:r>
    </w:p>
    <w:p>
      <w:pPr>
        <w:pStyle w:val="FirstParagraph"/>
      </w:pPr>
      <w:r>
        <w:t xml:space="preserve">As I prepare this Statement of Purpose, I am writing not merely as an academic exercise but as a passionate professional ready to contribute to the statistical advancement of Zimbabwe Harare. My journey toward becoming a Statistician has been deliberately shaped by the urgent need for evidence-based decision-making in developing economies, with Zimbabwe Harare at the epicenter of this critical mission. Having grown up witnessing how data-driven policies transform communities in my home country, I have dedicated myself to mastering statistical science to serve Zimbabwe's development goals. This Statement of Purpose outlines my academic foundation, professional aspirations, and unwavering commitment to advancing statistical excellence within the vibrant ecosystem of Zimbabwe Harare.</w:t>
      </w:r>
    </w:p>
    <w:bookmarkEnd w:id="20"/>
    <w:bookmarkStart w:id="21" w:name="Xf1c645215b64a8ab847d216495137af25456624"/>
    <w:p>
      <w:pPr>
        <w:pStyle w:val="Heading2"/>
      </w:pPr>
      <w:r>
        <w:t xml:space="preserve">Academic Foundation and Technical Competence</w:t>
      </w:r>
    </w:p>
    <w:p>
      <w:pPr>
        <w:pStyle w:val="FirstParagraph"/>
      </w:pPr>
      <w:r>
        <w:t xml:space="preserve">My academic trajectory reflects a rigorous pursuit of statistical mastery. I hold a Bachelor's degree in Statistics from the University of Zimbabwe, where I graduated with honors and completed my thesis on "Modeling Agricultural Productivity Trends in Sub-Saharan Africa," which incorporated primary data collection across six districts near Harare. This research not only honed my expertise in regression analysis and spatial statistics but also deepened my understanding of Zimbabwe's agricultural challenges—where 70% of the population relies on farming for livelihoods. My subsequent Master's in Applied Statistics at the University of Cape Town further equipped me with advanced skills in R, Python, and STATA, while emphasizing ethical data governance principles essential for sensitive contexts like Zimbabwe Harare.</w:t>
      </w:r>
    </w:p>
    <w:p>
      <w:pPr>
        <w:pStyle w:val="BodyText"/>
      </w:pPr>
      <w:r>
        <w:t xml:space="preserve">What distinguishes my technical profile is my hands-on experience with national datasets. I collaborated with the Central Statistical Office (CSO) of Zimbabwe during my studies, analyzing 2022 Household Survey data to assess poverty indicators in Harare's peri-urban zones. This work directly contributed to a CSO report that informed the National Poverty Reduction Strategy, demonstrating how precise statistical interpretation can shape policy. As a Statistician, I understand that raw numbers alone hold no value without contextual understanding—a lesson reinforced through my fieldwork in Harare's Chitungwiza township, where I witnessed firsthand how inaccurate data perpetuates resource misallocation in healthcare and education.</w:t>
      </w:r>
    </w:p>
    <w:bookmarkEnd w:id="21"/>
    <w:bookmarkStart w:id="22" w:name="X3de58cbb1cc8b49e03cf700851c6e78f1f195c4"/>
    <w:p>
      <w:pPr>
        <w:pStyle w:val="Heading2"/>
      </w:pPr>
      <w:r>
        <w:t xml:space="preserve">Professional Philosophy and Zimbabwe Context</w:t>
      </w:r>
    </w:p>
    <w:p>
      <w:pPr>
        <w:pStyle w:val="FirstParagraph"/>
      </w:pPr>
      <w:r>
        <w:t xml:space="preserve">Zimbabwe Harare is not just a geographical location in my Statement of Purpose—it is the crucible where statistical theory meets real-world impact. The city's dynamic environment, with its growing informal sector (estimated at 60% of employment) and rapid urbanization challenges, demands innovative statistical approaches. As a Statistician committed to Zimbabwe's development trajectory, I believe our work must transcend academic exercises to become tools for equity and growth. My internship with the Harare City Council’s Planning Department revealed how outdated census methodologies marginalize vulnerable groups; this inspired me to develop a mobile data collection prototype using ODK (Open Data Kit) that increased survey response rates by 35% in low-resource neighborhoods—a solution now piloted by the CSO.</w:t>
      </w:r>
    </w:p>
    <w:p>
      <w:pPr>
        <w:pStyle w:val="BodyText"/>
      </w:pPr>
      <w:r>
        <w:t xml:space="preserve">My professional philosophy centers on three pillars: methodological rigor, cultural responsiveness, and policy relevance. In Zimbabwe Harare's context of economic volatility and climate vulnerability, statistical work must anticipate local realities. When analyzing youth unemployment data for a UNDP project in 2023, I incorporated qualitative insights from Harare’s youth clubs to refine our models—discovering that informal skills training programs reduced joblessness by 27% where formal initiatives failed. This exemplifies my belief that a Statistician must be both an analytical expert and a community listener.</w:t>
      </w:r>
    </w:p>
    <w:bookmarkEnd w:id="22"/>
    <w:bookmarkStart w:id="23" w:name="Xb01806535a22de104a735e976dab71bff7e45f0"/>
    <w:p>
      <w:pPr>
        <w:pStyle w:val="Heading2"/>
      </w:pPr>
      <w:r>
        <w:t xml:space="preserve">Why Zimbabwe Harare? Commitment to Local Impact</w:t>
      </w:r>
    </w:p>
    <w:p>
      <w:pPr>
        <w:pStyle w:val="FirstParagraph"/>
      </w:pPr>
      <w:r>
        <w:t xml:space="preserve">Zimbabwe Harare is where I choose to anchor my career because it represents both the greatest challenges and opportunities for statistical innovation in Africa. While global institutions often prioritize large-scale data, I recognize that meaningful progress begins with hyper-local accuracy—such as mapping water scarcity patterns in Harare’s Chibombo suburb or tracking vaccine distribution gaps in Mbare. My decision to remain rooted here stems from witnessing how international consultants frequently overlook contextual nuances: a foreign team once recommended complex econometric models for Zimbabwe's informal economy, ignoring that most traders use cash-based systems without digital records. As a Statistician trained in this landscape, I can bridge these gaps.</w:t>
      </w:r>
    </w:p>
    <w:p>
      <w:pPr>
        <w:pStyle w:val="BodyText"/>
      </w:pPr>
      <w:r>
        <w:t xml:space="preserve">Furthermore, Zimbabwe Harare’s burgeoning tech ecosystem—from Harare Innovation Hub to the upcoming Data Science Academy—creates fertile ground for statistical advancement. I aim to collaborate with these entities to establish a local certification program for community-based data collectors, addressing the critical shortage of field-level statisticians in rural-urban settings across Zimbabwe. This initiative aligns with my vision: transforming Harare into a model for decentralized, participatory statistics that empowers communities rather than merely extracting data from them.</w:t>
      </w:r>
    </w:p>
    <w:bookmarkEnd w:id="23"/>
    <w:bookmarkStart w:id="24" w:name="X37ef908b06c56367fdcadb9f04de5e1dd7406b7"/>
    <w:p>
      <w:pPr>
        <w:pStyle w:val="Heading2"/>
      </w:pPr>
      <w:r>
        <w:t xml:space="preserve">Future Vision and Alignment with Institutional Goals</w:t>
      </w:r>
    </w:p>
    <w:p>
      <w:pPr>
        <w:pStyle w:val="FirstParagraph"/>
      </w:pPr>
      <w:r>
        <w:t xml:space="preserve">My long-term aspiration as a Statistician is to establish a research center in Zimbabwe Harare focused on sustainable development indicators. This would build upon my current work analyzing agricultural climate resilience data for the Ministry of Agriculture, where I’m developing predictive models for drought impacts using satellite imagery and ground-truthed survey data. I envision this center serving as a hub for training Zimbabwean statisticians to lead Africa’s statistical revolution—not through imported methodologies, but through solutions co-created with Harare communities.</w:t>
      </w:r>
    </w:p>
    <w:p>
      <w:pPr>
        <w:pStyle w:val="BodyText"/>
      </w:pPr>
      <w:r>
        <w:t xml:space="preserve">I am particularly drawn to [Institution Name] because of your pioneering work in open data initiatives like the Zimbabwe Open Data Portal. Your commitment to "data that serves people" resonates with my own approach, as demonstrated when I redesigned a health facility utilization dashboard for a Harare NGO—making it accessible on basic mobile phones after discovering 78% of community health workers used feature phones. This experience taught me that statistical tools must meet users where they are.</w:t>
      </w:r>
    </w:p>
    <w:bookmarkEnd w:id="24"/>
    <w:bookmarkStart w:id="25" w:name="Xf2225eed40a20dca7e58c22af796d5be0ea740d"/>
    <w:p>
      <w:pPr>
        <w:pStyle w:val="Heading2"/>
      </w:pPr>
      <w:r>
        <w:t xml:space="preserve">Conclusion: A Statistician's Promise to Zimbabwe Harare</w:t>
      </w:r>
    </w:p>
    <w:p>
      <w:pPr>
        <w:pStyle w:val="FirstParagraph"/>
      </w:pPr>
      <w:r>
        <w:t xml:space="preserve">In closing, my Statement of Purpose is a promise—not just to deliver accurate analyses, but to ensure statistics become a force for justice in Zimbabwe Harare. As I write this from my home near Borrowdale in Harare, where I’ve lived for 15 years, I am reminded that our statistical work must serve the market women of Mbare who depend on precise price index data to protect their incomes, or the farmers of Chitungwiza whose harvests dictate national food security. This is why I remain committed: Zimbabwe Harare needs a Statistician who understands its heartbeat as deeply as it understands its numbers.</w:t>
      </w:r>
    </w:p>
    <w:p>
      <w:pPr>
        <w:pStyle w:val="BodyText"/>
      </w:pPr>
      <w:r>
        <w:t xml:space="preserve">My academic rigor, field-tested methodology, and unshakable dedication to contextual relevance position me to immediately contribute to your team’s mission. I seek not merely a position, but the opportunity to become part of Zimbabwe Harare’s statistical renaissance—where data transforms from abstract concepts into tangible progress for millions. As a Statistician who has lived through Zimbabwe’s challenges and celebrated its resilience, I am ready to deploy my skills in service of this city, this nation, and the future we all deserve.</w:t>
      </w:r>
    </w:p>
    <w:p>
      <w:pPr>
        <w:pStyle w:val="BodyText"/>
      </w:pPr>
      <w:r>
        <w:t xml:space="preserve">With profound commitment,</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Statistician in Zimbabwe Harare</dc:title>
  <dc:creator/>
  <dc:language>en</dc:language>
  <cp:keywords/>
  <dcterms:created xsi:type="dcterms:W3CDTF">2026-07-21T04:30:04Z</dcterms:created>
  <dcterms:modified xsi:type="dcterms:W3CDTF">2026-07-21T04:30:04Z</dcterms:modified>
</cp:coreProperties>
</file>

<file path=docProps/custom.xml><?xml version="1.0" encoding="utf-8"?>
<Properties xmlns="http://schemas.openxmlformats.org/officeDocument/2006/custom-properties" xmlns:vt="http://schemas.openxmlformats.org/officeDocument/2006/docPropsVTypes"/>
</file>