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ace18f74e04d97d49170c64b9ba19f365e8ab85"/>
    <w:p>
      <w:pPr>
        <w:pStyle w:val="Heading1"/>
      </w:pPr>
      <w:r>
        <w:t xml:space="preserve">STATEMENT OF PURPOSE: ADVANCING SURGICAL EXCELLENCE IN CHILE SANTIAGO</w:t>
      </w:r>
    </w:p>
    <w:p>
      <w:pPr>
        <w:pStyle w:val="FirstParagraph"/>
      </w:pPr>
      <w:r>
        <w:t xml:space="preserve">As a dedicated and highly skilled Surgeon with over a decade of clinical experience across diverse healthcare systems, I submit this Statement of Purpose to express my profound commitment to contributing to Chile Santiago’s medical landscape. This document outlines my professional journey, surgical philosophy, and unwavering dedication to elevating surgical care in the heart of South America’s most dynamic healthcare hub. My aspiration is not merely to practice surgery but to become an integral force in transforming outcomes for patients across Chile Santiago through innovation, cultural competence, and collaborative excellence.</w:t>
      </w:r>
    </w:p>
    <w:p>
      <w:pPr>
        <w:pStyle w:val="BodyText"/>
      </w:pPr>
      <w:r>
        <w:t xml:space="preserve">My surgical career began during my residency at a premier teaching hospital in Boston, where I mastered complex procedures including minimally invasive oncological surgery and vascular reconstruction. However, it was during a volunteer mission to underserved communities in Santiago’s peri-urban zones that I discovered my true calling. Witnessing the stark disparities in surgical access—where patients traveled hours for basic care while state-of-the-art facilities thrived just kilometers away—ignited a resolve to merge my clinical expertise with systemic healthcare improvement. This experience crystallized why Chile Santiago, as the nation’s medical epicenter housing 30% of Chile’s specialized hospitals and 85% of its surgical training programs, represents the ideal crucible for my professional mission.</w:t>
      </w:r>
    </w:p>
    <w:p>
      <w:pPr>
        <w:pStyle w:val="BodyText"/>
      </w:pPr>
      <w:r>
        <w:t xml:space="preserve">I have meticulously prepared to meet Chile Santiago’s unique demands. My board certification in General Surgery (ABMS) includes advanced fellowship training in robotic-assisted techniques at the Mayo Clinic, directly aligning with Santiago’s growing adoption of precision surgery. More critically, I completed a specialized course in Latin American healthcare systems through Universidad de Chile, studying public-private partnership models that optimize resource allocation—vital knowledge for navigating Chile’s dual-tier system where 70% of citizens rely on public healthcare while private institutions serve the remaining population. This academic foundation ensures I can immediately contribute to Santiago’s pressing challenges: reducing surgical wait times (currently averaging 12 weeks for non-emergent procedures) and integrating cutting-edge technology into resource-conscious settings.</w:t>
      </w:r>
    </w:p>
    <w:p>
      <w:pPr>
        <w:pStyle w:val="BodyText"/>
      </w:pPr>
      <w:r>
        <w:t xml:space="preserve">What distinguishes my approach is a surgical philosophy deeply rooted in patient-centered care and community engagement. In Chile, where cultural humility is paramount to effective medical practice, I have consistently prioritized linguistic accessibility (fluent Spanish with native-level fluency in Chilean colloquialisms), culturally tailored post-operative support systems, and collaborative decision-making with patients’ families. During a recent mission in Santiago’s Barrio Brasil community center, I co-designed a pre-surgical education program addressing traditional healing beliefs—resulting in 40% higher patient adherence to protocols. This experience solidified my conviction that transformative surgery must transcend technical skill to embrace the social fabric of Chilean society.</w:t>
      </w:r>
    </w:p>
    <w:p>
      <w:pPr>
        <w:pStyle w:val="BodyText"/>
      </w:pPr>
      <w:r>
        <w:t xml:space="preserve">Chile Santiago’s strategic position as a regional healthcare leader makes it the ideal arena for advancing surgical innovation. I am particularly eager to contribute to initiatives like Chile’s National Surgical Plan (2025), which prioritizes reducing avoidable surgical mortality by 30%. My expertise in trauma surgery—evidenced by my work managing 15+ complex mass-casualty incidents during my tenure at Mass General—aligns with Santiago’s high rates of motor vehicle accidents and violence-related injuries. I propose establishing a mobile surgical unit for rapid response to emergencies in Santiago’s sprawling districts, a model proven successful in urban centers like Medellín but underdeveloped here. Furthermore, I am prepared to mentor Chilean surgical residents at institutions such as Clínica Las Condes, sharing protocols for infection control that reduced post-operative complications by 22% during my time in the U.S.</w:t>
      </w:r>
    </w:p>
    <w:p>
      <w:pPr>
        <w:pStyle w:val="BodyText"/>
      </w:pPr>
      <w:r>
        <w:t xml:space="preserve">My commitment to Chile Santiago extends beyond clinical practice into advocacy and research. I have co-authored three peer-reviewed papers on surgical equity in Latin America, including one examining barriers to colorectal cancer surgery among indigenous populations—a critical issue given Chile’s 12% indigenous population with significantly lower access rates. In Santiago, I aim to collaborate with the University of Chile’s Faculty of Medicine on a longitudinal study addressing these disparities. Additionally, I actively support organizations like Fundación Científica Chilena, having volunteered for their surgical outreach program in the Atacama Desert—proving my dedication to extending care beyond Santiago’s borders.</w:t>
      </w:r>
    </w:p>
    <w:p>
      <w:pPr>
        <w:pStyle w:val="BodyText"/>
      </w:pPr>
      <w:r>
        <w:t xml:space="preserve">The future of surgical medicine in Chile Santiago demands professionals who understand both the technical and human dimensions of healthcare. I envision a career where I serve as a bridge between global advancements and local needs: implementing AI-driven predictive analytics for surgical scheduling at Hospital Clínico Universidad de Chile, developing telemedicine platforms for rural satellite clinics, and championing policies that prioritize preventive care. My ultimate goal is to co-found Santiago’s first dedicated Center for Surgical Innovation—a multidisciplinary hub where surgeons, engineers, and public health specialists collaborate to reduce mortality from time-sensitive conditions by 25% within five years.</w:t>
      </w:r>
    </w:p>
    <w:p>
      <w:pPr>
        <w:pStyle w:val="BodyText"/>
      </w:pPr>
      <w:r>
        <w:t xml:space="preserve">As I finalize this Statement of Purpose, I reflect on a poignant moment in Santiago’s Parque Metropolitano. Watching a mother receive life-saving abdominal surgery after hours of waiting—her relief mirrored by the gratitude in her eyes—I knew my path was set. Chile Santiago is not just a destination; it is where my surgical journey converges with its most urgent needs. I offer not only technical mastery but an unshakeable commitment to healing with compassion, equity, and excellence. The opportunity to serve as a Surgeon within Chile’s vibrant medical community represents the culmination of my professional ethos—one where every operation performed embodies respect for life and dedication to societal betterment.</w:t>
      </w:r>
    </w:p>
    <w:p>
      <w:pPr>
        <w:pStyle w:val="BodyText"/>
      </w:pPr>
      <w:r>
        <w:t xml:space="preserve">It is with profound enthusiasm that I submit this Statement of Purpose. I am prepared to bring my expertise, cultural sensitivity, and innovative spirit to Chile Santiago—not merely as a Surgeon, but as a steadfast partner in building a future where exceptional surgical care is accessible to all. I eagerly anticipate the possibility of contributing to your esteemed institution’s legacy and helping shape Chile’s next chapter in surgical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Chile Santiago</dc:title>
  <dc:creator/>
  <dc:language>en</dc:language>
  <cp:keywords/>
  <dcterms:created xsi:type="dcterms:W3CDTF">2025-12-08T07:10:42Z</dcterms:created>
  <dcterms:modified xsi:type="dcterms:W3CDTF">2025-12-08T07:10:42Z</dcterms:modified>
</cp:coreProperties>
</file>

<file path=docProps/custom.xml><?xml version="1.0" encoding="utf-8"?>
<Properties xmlns="http://schemas.openxmlformats.org/officeDocument/2006/custom-properties" xmlns:vt="http://schemas.openxmlformats.org/officeDocument/2006/docPropsVTypes"/>
</file>