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China</w:t>
      </w:r>
      <w:r>
        <w:t xml:space="preserve"> </w:t>
      </w:r>
      <w:r>
        <w:t xml:space="preserve">Guangzhou</w:t>
      </w:r>
    </w:p>
    <w:bookmarkStart w:id="25" w:name="X8d882d3c82585d533c7dafc04d49a6159de52c5"/>
    <w:p>
      <w:pPr>
        <w:pStyle w:val="Heading1"/>
      </w:pPr>
      <w:r>
        <w:t xml:space="preserve">Statement of Purpose: Advancing Surgical Excellence in China Guangzhou</w:t>
      </w:r>
    </w:p>
    <w:p>
      <w:pPr>
        <w:pStyle w:val="FirstParagraph"/>
      </w:pPr>
      <w:r>
        <w:t xml:space="preserve">The pursuit of surgical mastery transcends borders, but it finds its most profound purpose in communities where medical innovation meets urgent human need. As a dedicated Surgeon with over a decade of clinical experience across diverse healthcare systems, I submit this Statement of Purpose to formally express my commitment to contributing to the evolving landscape of surgical care in China Guangzhou—a city poised at the epicenter of Asia's healthcare transformation. This document encapsulates my professional journey, specialized expertise, and unwavering dedication to elevating patient outcomes within Guangzhou’s dynamic medical ecosystem.</w:t>
      </w:r>
    </w:p>
    <w:bookmarkStart w:id="20" w:name="Xa057d76aa000af589b774c93a2b837d23b56d82"/>
    <w:p>
      <w:pPr>
        <w:pStyle w:val="Heading2"/>
      </w:pPr>
      <w:r>
        <w:t xml:space="preserve">Academic Foundation and Clinical Expertise</w:t>
      </w:r>
    </w:p>
    <w:p>
      <w:pPr>
        <w:pStyle w:val="FirstParagraph"/>
      </w:pPr>
      <w:r>
        <w:t xml:space="preserve">My journey as a Surgeon began with rigorous academic training at the University of Edinburgh Medical School, followed by specialized residency in General and Minimally Invasive Surgery at Massachusetts General Hospital. This foundation was solidified through advanced certifications in robotic-assisted surgery (da Vinci Surgical System) and trauma management. Over the past ten years, I have performed over 3,500 complex procedures across abdominal, thoracic, and vascular specialties—culminating in a reputation for precision, patient-centered communication, and commitment to evidence-based practice. This expertise is not merely technical; it is deeply rooted in understanding that every surgical intervention carries profound emotional weight for patients and families.</w:t>
      </w:r>
    </w:p>
    <w:bookmarkEnd w:id="20"/>
    <w:bookmarkStart w:id="21" w:name="X6d6ab9a026faf97ca8c1876e865d9bba87d81a0"/>
    <w:p>
      <w:pPr>
        <w:pStyle w:val="Heading2"/>
      </w:pPr>
      <w:r>
        <w:t xml:space="preserve">Why China Guangzhou? A Strategic Convergence of Need and Opportunity</w:t>
      </w:r>
    </w:p>
    <w:p>
      <w:pPr>
        <w:pStyle w:val="FirstParagraph"/>
      </w:pPr>
      <w:r>
        <w:t xml:space="preserve">The decision to pursue my career in China Guangzhou stems from a profound alignment between my professional ethos and the city’s healthcare trajectory. As a global megacity with over 18 million residents, Guangzhou faces unique challenges: an aging population demanding advanced surgical solutions, rising incidence of chronic diseases like cardiovascular conditions and metabolic disorders, and a rapidly expanding middle class seeking world-class care. Crucially, Guangzhou is home to institutions like Sun Yat-sen University Affiliated Hospitals and the First Affiliated Hospital of Guangzhou Medical University—leaders in medical innovation with ambitious goals under China’s “Healthy China 2030” initiative. These institutions actively seek surgeons who can bridge international best practices with local context. I am not merely applying to work in Guangzhou; I aim to integrate as a collaborative force within its healthcare mission.</w:t>
      </w:r>
    </w:p>
    <w:p>
      <w:pPr>
        <w:pStyle w:val="BodyText"/>
      </w:pPr>
      <w:r>
        <w:t xml:space="preserve">Guangzhou’s strategic position as the capital of Guangdong Province and a hub of the Pearl River Delta economic zone further amplifies its significance. Its hospitals are increasingly focused on cutting-edge technologies, from AI-driven surgical planning to telemedicine networks expanding access to rural communities. I am eager to contribute my expertise in robotic-assisted techniques—particularly in hepatobiliary and colorectal surgery—to reduce recovery times and improve survival rates for conditions prevalent across southern China. More importantly, I recognize that successful surgical practice in Guangzhou requires cultural fluency. My commitment includes ongoing Mandarin language training and immersion in Chinese medical ethics frameworks to ensure respectful, effective collaboration with colleagues and patients alike.</w:t>
      </w:r>
    </w:p>
    <w:bookmarkEnd w:id="21"/>
    <w:bookmarkStart w:id="22" w:name="X31b98d9ddb59671ef336c49eedba1ef757d18aa"/>
    <w:p>
      <w:pPr>
        <w:pStyle w:val="Heading2"/>
      </w:pPr>
      <w:r>
        <w:t xml:space="preserve">Commitment to Sustainable Impact in China Guangzhou</w:t>
      </w:r>
    </w:p>
    <w:p>
      <w:pPr>
        <w:pStyle w:val="FirstParagraph"/>
      </w:pPr>
      <w:r>
        <w:t xml:space="preserve">This Statement of Purpose is not merely an application; it is a promise. I pledge to actively engage with Guangzhou’s medical community through knowledge exchange programs, mentorship for local surgical residents, and participation in clinical research focused on regional health priorities. For instance, I intend to collaborate with Guangdong Provincial Hospital on studies addressing disparities in cancer surgery outcomes for rural populations—a critical gap where my experience in low-resource settings could add immediate value.</w:t>
      </w:r>
    </w:p>
    <w:p>
      <w:pPr>
        <w:pStyle w:val="BodyText"/>
      </w:pPr>
      <w:r>
        <w:t xml:space="preserve">Furthermore, I understand that surgical excellence in China Guangzhou must balance technological advancement with compassionate care. My approach prioritizes shared decision-making, leveraging digital tools to enhance patient education while preserving the human connection at the heart of healing. I have already initiated partnerships with Chinese medical journals to co-author publications on culturally responsive surgical protocols—ensuring my work contributes to locally relevant knowledge rather than simply importing foreign models.</w:t>
      </w:r>
    </w:p>
    <w:bookmarkEnd w:id="22"/>
    <w:bookmarkStart w:id="23" w:name="X2e0c27c11af658b6268a5780ea534531aef0964"/>
    <w:p>
      <w:pPr>
        <w:pStyle w:val="Heading2"/>
      </w:pPr>
      <w:r>
        <w:t xml:space="preserve">Long-Term Vision: Partnering for Guangzhou’s Healthcare Future</w:t>
      </w:r>
    </w:p>
    <w:p>
      <w:pPr>
        <w:pStyle w:val="FirstParagraph"/>
      </w:pPr>
      <w:r>
        <w:t xml:space="preserve">My ultimate goal in China Guangzhou extends beyond individual patient care. I envision developing a specialized surgical training module at a leading Guangzhou institution focused on minimally invasive techniques adaptable to resource-constrained environments. This initiative would directly support the city’s ambition to become a regional leader in high-precision, cost-effective surgery—a vision perfectly aligned with national health priorities.</w:t>
      </w:r>
    </w:p>
    <w:p>
      <w:pPr>
        <w:pStyle w:val="BodyText"/>
      </w:pPr>
      <w:r>
        <w:t xml:space="preserve">As I prepare to transition my career to China Guangzhou, I am mindful of the profound responsibility inherent in being a foreign Surgeon entrusted with local healthcare. This Statement of Purpose affirms my resolve to approach this opportunity with humility, respect, and an unyielding focus on sustainable community impact. Guangzhou is not just a destination; it is the vibrant stage where I intend to dedicate my surgical expertise to improving health equity across southern China.</w:t>
      </w:r>
    </w:p>
    <w:bookmarkEnd w:id="23"/>
    <w:bookmarkStart w:id="24" w:name="conclusion-a-surgeon-ready-for-guangzhou"/>
    <w:p>
      <w:pPr>
        <w:pStyle w:val="Heading2"/>
      </w:pPr>
      <w:r>
        <w:t xml:space="preserve">Conclusion: A Surgeon Ready for Guangzhou</w:t>
      </w:r>
    </w:p>
    <w:p>
      <w:pPr>
        <w:pStyle w:val="FirstParagraph"/>
      </w:pPr>
      <w:r>
        <w:t xml:space="preserve">In summary, this Statement of Purpose articulates my readiness as a Surgeon to contribute meaningfully to China Guangzhou’s healthcare advancement. My technical proficiency, cross-cultural adaptability, and alignment with Guangzhou’s strategic health goals position me to become an asset—not just a practitioner—but a catalyst for innovation within its medical institutions. I am eager to bring my skills in complex surgical care, collaborative leadership, and patient advocacy to the people of Guangzhou and partner with local professionals to build a legacy of excellence that resonates across generations. The future of surgery in China Guangzhou deserves visionary dedication, and I stand prepared to deliver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China Guangzhou</dc:title>
  <dc:creator/>
  <dc:language>en</dc:language>
  <cp:keywords/>
  <dcterms:created xsi:type="dcterms:W3CDTF">2025-12-08T08:22:32Z</dcterms:created>
  <dcterms:modified xsi:type="dcterms:W3CDTF">2025-12-08T08:22:32Z</dcterms:modified>
</cp:coreProperties>
</file>

<file path=docProps/custom.xml><?xml version="1.0" encoding="utf-8"?>
<Properties xmlns="http://schemas.openxmlformats.org/officeDocument/2006/custom-properties" xmlns:vt="http://schemas.openxmlformats.org/officeDocument/2006/docPropsVTypes"/>
</file>