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Surgical</w:t>
      </w:r>
      <w:r>
        <w:t xml:space="preserve"> </w:t>
      </w:r>
      <w:r>
        <w:t xml:space="preserve">Career</w:t>
      </w:r>
      <w:r>
        <w:t xml:space="preserve"> </w:t>
      </w:r>
      <w:r>
        <w:t xml:space="preserve">in</w:t>
      </w:r>
      <w:r>
        <w:t xml:space="preserve"> </w:t>
      </w:r>
      <w:r>
        <w:t xml:space="preserve">France</w:t>
      </w:r>
      <w:r>
        <w:t xml:space="preserve"> </w:t>
      </w:r>
      <w:r>
        <w:t xml:space="preserve">Marseille</w:t>
      </w:r>
    </w:p>
    <w:bookmarkStart w:id="25" w:name="X9fbf0dad2cf266621a53bb42b76d415585da98f"/>
    <w:p>
      <w:pPr>
        <w:pStyle w:val="Heading1"/>
      </w:pPr>
      <w:r>
        <w:t xml:space="preserve">Statement of Purpose: Pursuing a Surgical Career in France Marseille</w:t>
      </w:r>
    </w:p>
    <w:p>
      <w:pPr>
        <w:pStyle w:val="FirstParagraph"/>
      </w:pPr>
      <w:r>
        <w:t xml:space="preserve">As I prepare to submit this Statement of Purpose, I stand at a pivotal moment in my surgical career, with unwavering commitment to join the esteemed medical community of France Marseille. This document articulates my professional journey, profound motivations for specializing as a Surgeon, and specific aspirations to contribute to healthcare excellence in one of Europe's most vibrant and culturally rich cities. My decision to pursue surgical practice in France Marseille is not merely geographical but a deeply considered alignment of professional values with the unique healthcare ecosystem of this Mediterranean metropolis.</w:t>
      </w:r>
    </w:p>
    <w:bookmarkStart w:id="20" w:name="Xcf1b740d543cefd9b8fc7b1be85798beb8929a3"/>
    <w:p>
      <w:pPr>
        <w:pStyle w:val="Heading2"/>
      </w:pPr>
      <w:r>
        <w:t xml:space="preserve">Foundational Commitment to Surgical Excellence</w:t>
      </w:r>
    </w:p>
    <w:p>
      <w:pPr>
        <w:pStyle w:val="FirstParagraph"/>
      </w:pPr>
      <w:r>
        <w:t xml:space="preserve">My path toward becoming a Surgeon began during my medical training at [University Name], where I discovered an unparalleled passion for precision, innovation, and direct patient impact during surgical rotations. Witnessing the transformative power of successful interventions—from complex abdominal procedures to life-saving trauma surgeries—I resolved to dedicate my career to the art and science of surgery. This conviction was solidified through rigorous residencies at [Hospital Name], where I honed skills in minimally invasive techniques, emergency trauma response, and multidisciplinary team leadership. Over seven years of surgical practice across three continents, I have performed over 1,200 complex procedures with a 98% patient satisfaction rate, consistently prioritizing both technical mastery and compassionate care.</w:t>
      </w:r>
    </w:p>
    <w:bookmarkEnd w:id="20"/>
    <w:bookmarkStart w:id="21" w:name="X16f81f289ed1526bb2d7778bc94cca4aa17fec5"/>
    <w:p>
      <w:pPr>
        <w:pStyle w:val="Heading2"/>
      </w:pPr>
      <w:r>
        <w:t xml:space="preserve">Why France Marseille: A Convergence of Professional and Cultural Vision</w:t>
      </w:r>
    </w:p>
    <w:p>
      <w:pPr>
        <w:pStyle w:val="FirstParagraph"/>
      </w:pPr>
      <w:r>
        <w:t xml:space="preserve">France represents the pinnacle of surgical innovation, with its world-renowned healthcare system blending cutting-edge research with universal accessibility. However, Marseille transcends generic French medical appeal—it embodies a dynamic fusion of Mediterranean vitality and global medical collaboration. As France’s second-largest city and a major port, Marseille serves as a crucible for diverse patient populations: from North African communities facing unique health challenges to European patients seeking advanced care. I am drawn to the city’s strategic role in surgical innovation through institutions like the University Hospital of La Conception (Hôpital de la Conception), where pioneering work in oncological and vascular surgery creates an ideal environment for my professional growth.</w:t>
      </w:r>
    </w:p>
    <w:p>
      <w:pPr>
        <w:pStyle w:val="BodyText"/>
      </w:pPr>
      <w:r>
        <w:t xml:space="preserve">Furthermore, Marseille’s commitment to healthcare equity resonates with my core values. The city’s network of public hospitals actively serves marginalized communities, a mission that aligns with my volunteer work providing free surgical care in rural India. In Marseille, I envision applying this experience to address health disparities through culturally sensitive approaches—particularly for the immigrant populations in neighborhoods like Panier and La Joliette. The city’s Mediterranean ethos of community and resilience mirrors my belief that surgery must be both scientifically rigorous and humanely delivered.</w:t>
      </w:r>
    </w:p>
    <w:bookmarkEnd w:id="21"/>
    <w:bookmarkStart w:id="22" w:name="X957bcb35557d197a439c4a25b303c16507cd5f5"/>
    <w:p>
      <w:pPr>
        <w:pStyle w:val="Heading2"/>
      </w:pPr>
      <w:r>
        <w:t xml:space="preserve">Alignment with Marseille’s Surgical Landscape</w:t>
      </w:r>
    </w:p>
    <w:p>
      <w:pPr>
        <w:pStyle w:val="FirstParagraph"/>
      </w:pPr>
      <w:r>
        <w:t xml:space="preserve">Marseille offers unparalleled opportunities to advance surgical practice through its integration of academic medicine, technological innovation, and cross-border collaboration. The city’s designation as a "European Capital of Health" underscores its investment in surgical robotics (e.g., the Da Vinci systems at Hôpital Nord) and telemedicine networks connecting Mediterranean healthcare centers. I am particularly eager to contribute to Marseille’s growing expertise in hepatobiliary surgery—a field where local research at Aix-Marseille University has produced groundbreaking studies on liver transplantation protocols. My specialization in complex laparoscopic procedures positions me to enhance this program while learning from Marseille’s surgical pioneers.</w:t>
      </w:r>
    </w:p>
    <w:p>
      <w:pPr>
        <w:pStyle w:val="BodyText"/>
      </w:pPr>
      <w:r>
        <w:t xml:space="preserve">Crucially, the collaborative culture of French surgical teams—where senior surgeons mentor residents through "apprentissage" rather than hierarchical instruction—reflects my own teaching philosophy. I have developed a modular surgical training curriculum that emphasizes hands-on simulation and peer review, which I intend to share with Marseille’s residency programs. The city’s vibrant medical conferences (like the annual Marseille Surgery Week) provide platforms to exchange knowledge on emerging techniques, such as AI-assisted preoperative planning, which I have pioneered in previous roles.</w:t>
      </w:r>
    </w:p>
    <w:bookmarkEnd w:id="22"/>
    <w:bookmarkStart w:id="23" w:name="Xb717ac685a4d5bcd7bb84d41c4ec1c234ad79c0"/>
    <w:p>
      <w:pPr>
        <w:pStyle w:val="Heading2"/>
      </w:pPr>
      <w:r>
        <w:t xml:space="preserve">Future Contributions: Advancing Surgical Care in Marseille</w:t>
      </w:r>
    </w:p>
    <w:p>
      <w:pPr>
        <w:pStyle w:val="FirstParagraph"/>
      </w:pPr>
      <w:r>
        <w:t xml:space="preserve">My five-year plan for France Marseille centers on three pillars. First, I will establish a specialized clinic within the public hospital system focusing on high-risk abdominal surgeries for underserved populations, reducing wait times through optimized scheduling models I implemented in my prior practice. Second, I aim to collaborate with Aix-Marseille University on research into post-operative recovery optimization—leveraging Marseille’s diverse patient demographics to develop culturally adapted rehabilitation protocols. Third, I will champion surgical tele-education initiatives connecting Marseille hospitals with rural centers across Southern France and North Africa.</w:t>
      </w:r>
    </w:p>
    <w:p>
      <w:pPr>
        <w:pStyle w:val="BodyText"/>
      </w:pPr>
      <w:r>
        <w:t xml:space="preserve">Ultimately, my vision extends beyond clinical practice. I seek to embody the French medical ideal of "savoir-faire" (knowing how) and "savoir-être" (being a healer)—a balance that defines exceptional surgical care in Marseille’s tradition. The city’s embrace of Mediterranean wellness philosophy—where patient healing integrates nutrition, family support, and community—is a paradigm I will weave into my practice, moving beyond the operating room to holistic patient journeys.</w:t>
      </w:r>
    </w:p>
    <w:bookmarkEnd w:id="23"/>
    <w:bookmarkStart w:id="24" w:name="Xf4d92c65f4390ad92e50b55ea0b551a2f050f50"/>
    <w:p>
      <w:pPr>
        <w:pStyle w:val="Heading2"/>
      </w:pPr>
      <w:r>
        <w:t xml:space="preserve">Conclusion: A Lifelong Commitment to France Marseille</w:t>
      </w:r>
    </w:p>
    <w:p>
      <w:pPr>
        <w:pStyle w:val="FirstParagraph"/>
      </w:pPr>
      <w:r>
        <w:t xml:space="preserve">This Statement of Purpose encapsulates not merely an application but a covenant. I am prepared to immerse myself fully in French medical culture, mastering both the language (currently at C1 level with TOEIC 950) and the nuanced ethical frameworks of French healthcare. My surgical journey has taught me that excellence is measured not only by technical skill but by the communities one elevates—and Marseille, with its tapestry of cultures and resilience, offers the most profound canvas for this mission.</w:t>
      </w:r>
    </w:p>
    <w:p>
      <w:pPr>
        <w:pStyle w:val="BodyText"/>
      </w:pPr>
      <w:r>
        <w:t xml:space="preserve">As I prepare to contribute as a Surgeon in France Marseille, I do so with profound respect for the legacy of surgical pioneers who shaped this city’s healthcare landscape. I am ready to learn from Marseille’s esteemed surgeons while bringing my experience in high-volume complex surgery, cross-cultural patient care, and academic innovation to strengthen its position as a beacon of surgical excellence in Europe. My goal is not just to practice medicine here but to become a lifelong member of the Marseille medical community—where every incision I make will reflect the city’s spirit: compassionate, innovative, and unyieldingly human.</w:t>
      </w:r>
    </w:p>
    <w:p>
      <w:pPr>
        <w:pStyle w:val="BodyText"/>
      </w:pPr>
      <w:r>
        <w:t xml:space="preserve">With deep respect for the French medical tradition and unwavering dedication to Marseille’s health ecosystem, I submit this Statement of Purpose as my earnest commitment to serve as a Surgeon in France Marseille.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Surgical Career in France Marseille</dc:title>
  <dc:creator/>
  <dc:language>en</dc:language>
  <cp:keywords/>
  <dcterms:created xsi:type="dcterms:W3CDTF">2026-07-23T07:16:10Z</dcterms:created>
  <dcterms:modified xsi:type="dcterms:W3CDTF">2026-07-23T07:16:10Z</dcterms:modified>
</cp:coreProperties>
</file>

<file path=docProps/custom.xml><?xml version="1.0" encoding="utf-8"?>
<Properties xmlns="http://schemas.openxmlformats.org/officeDocument/2006/custom-properties" xmlns:vt="http://schemas.openxmlformats.org/officeDocument/2006/docPropsVTypes"/>
</file>