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Surgeon</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b7bc823e5f5cca4ac0f2c4239b585e62d08b703"/>
    <w:p>
      <w:pPr>
        <w:pStyle w:val="Heading1"/>
      </w:pPr>
      <w:r>
        <w:t xml:space="preserve">Statement of Purpose: Pursuing Excellence in Surgical Medicine at the Heart of India's Capital, New Delhi</w:t>
      </w:r>
    </w:p>
    <w:p>
      <w:pPr>
        <w:pStyle w:val="FirstParagraph"/>
      </w:pPr>
      <w:r>
        <w:t xml:space="preserve">From the bustling corridors of AIIMS Delhi to the quiet intensity of a rural community health center in Uttar Pradesh, my journey as an aspiring Surgeon has been defined by an unwavering commitment to transforming healthcare outcomes across India. It is with profound purpose and deep reverence for the medical heritage of our nation that I present this Statement of Purpose, outlining my dedicated path towards becoming a skilled and compassionate Surgical Specialist ready to serve the diverse populations of India New Delhi.</w:t>
      </w:r>
    </w:p>
    <w:p>
      <w:pPr>
        <w:pStyle w:val="BodyText"/>
      </w:pPr>
      <w:r>
        <w:t xml:space="preserve">My passion for surgery was ignited during my undergraduate medical training at Maulana Azad Medical College (MAMC), New Delhi. Witnessing the immediacy and profound impact of surgical intervention – from saving lives in critical trauma cases at Rajiv Gandhi Trauma Centre to restoring dignity through cleft lip repairs at community outreach camps – revealed surgery as a calling, not merely a career. The stark contrast between well-equipped tertiary care hospitals like MAMC and the resource-limited settings in nearby districts of Delhi and beyond underscored the critical need for skilled surgeons who understand both advanced technology and the realities of India's healthcare landscape. This duality, this constant interplay between cutting-edge surgical technique and accessible, patient-centered care within India New Delhi’s complex ecosystem, is what fuels my ambition.</w:t>
      </w:r>
    </w:p>
    <w:p>
      <w:pPr>
        <w:pStyle w:val="BodyText"/>
      </w:pPr>
      <w:r>
        <w:t xml:space="preserve">My clinical rotations solidified this resolve. Serving as an intern at Sir Ganga Ram Hospital and later as a house surgeon at Safdarjung Hospital provided invaluable exposure to the sheer volume and diversity of surgical cases demanding urgent attention in India's capital. I assisted in over 300 procedures, from emergency laparotomies for perforated ulcers to complex oncological resections. Each experience, particularly managing a rare pediatric abdominal tumor case under resource constraints, taught me that exceptional surgical skill is inseparable from profound clinical judgment, cultural sensitivity, and the ability to operate effectively within India's unique public health infrastructure. I learned to communicate clearly with patients from varied socio-economic backgrounds – a critical skill for any Surgeon practicing in New Delhi’s melting pot of communities. Furthermore, participating in free surgical camps organized by NGOs across East Delhi underscored the immense unmet need for surgical access, reinforcing my determination to contribute meaningfully to resolving this gap.</w:t>
      </w:r>
    </w:p>
    <w:p>
      <w:pPr>
        <w:pStyle w:val="BodyText"/>
      </w:pPr>
      <w:r>
        <w:t xml:space="preserve">My academic pursuits have been equally focused on building a robust foundation for advanced surgical training. I actively pursued research under Professor [Name] at MAMC, investigating post-operative outcomes in diabetic patients undergoing colorectal surgery – a prevalent issue impacting millions across India. This work, culminating in a presentation at the Annual Conference of the Indian Association of Surgical Oncology (IASO) held in New Delhi, honed my analytical skills and deepened my understanding of evidence-based surgical practice relevant to our national context. I am committed to not just performing surgery, but advancing it through research that addresses India-specific challenges, such as optimizing resource utilization in high-volume settings common in New Delhi's public hospitals.</w:t>
      </w:r>
    </w:p>
    <w:p>
      <w:pPr>
        <w:pStyle w:val="BodyText"/>
      </w:pPr>
      <w:r>
        <w:t xml:space="preserve">The decision to seek advanced training specifically within the vibrant academic and clinical environment of India New Delhi is paramount. Institutions like AIIMS Delhi, All India Institute of Medical Sciences (AIIMS), and the Postgraduate Institute of Medical Education and Research (PGIMER) in Chandigarh (with strong ties to New Delhi's medical community) offer unparalleled exposure to complex cases, mentorship from pioneers in Indian surgery, and a collaborative ecosystem dedicated to innovation. I am eager to learn under the guidance of renowned Surgeons at these centers, who have not only mastered global surgical standards but also championed solutions tailored for India’s vast population. Training here would immerse me in the crucible where the highest standards of surgical care meet the urgent demands of a nation striving for universal health coverage (UHC) as envisioned by initiatives like Ayushman Bharat.</w:t>
      </w:r>
    </w:p>
    <w:p>
      <w:pPr>
        <w:pStyle w:val="BodyText"/>
      </w:pPr>
      <w:r>
        <w:t xml:space="preserve">My long-term vision is clear: to become a leading Surgeon committed to both clinical excellence and system-level improvement within India. I aim to establish myself at a premier teaching hospital in New Delhi, where I can provide exceptional patient care while mentoring the next generation of surgical professionals. Crucially, my goal extends beyond the operating room. I am dedicated to developing sustainable outreach programs that bring essential surgical services closer to underserved communities across Delhi and neighboring states – directly addressing the critical shortage of accessible surgical care that persists in large swathes of India. This aligns perfectly with national priorities focused on expanding surgical access as a cornerstone of public health.</w:t>
      </w:r>
    </w:p>
    <w:p>
      <w:pPr>
        <w:pStyle w:val="BodyText"/>
      </w:pPr>
      <w:r>
        <w:t xml:space="preserve">As a future Surgeon, I understand the profound trust placed upon me by patients and their families. This Statement of Purpose is not merely an application; it is a solemn pledge to honor that trust through relentless pursuit of excellence, unwavering ethical conduct, and an unyielding commitment to serving the people of India New Delhi with competence and compassion. I am ready to embrace the challenges, dedicate my life to healing, and contribute significantly towards building a healthier future for all citizens under the banner of 'Make in India' for healthcare. The opportunity to train at the highest echelons of surgical education within India's capital city represents the critical next step in realizing this mission. I am prepared, eager, and deeply motivated to undertake this journey with the utmost dedication.</w:t>
      </w:r>
    </w:p>
    <w:p>
      <w:pPr>
        <w:pStyle w:val="BodyText"/>
      </w:pPr>
      <w:r>
        <w:t xml:space="preserve">With profound respect for your institution and unwavering commitment to Indian healthcare,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Surgeon for India New Delhi</dc:title>
  <dc:creator/>
  <cp:keywords/>
  <dcterms:created xsi:type="dcterms:W3CDTF">2026-07-23T11:32:11Z</dcterms:created>
  <dcterms:modified xsi:type="dcterms:W3CDTF">2026-07-23T11:32:11Z</dcterms:modified>
</cp:coreProperties>
</file>

<file path=docProps/custom.xml><?xml version="1.0" encoding="utf-8"?>
<Properties xmlns="http://schemas.openxmlformats.org/officeDocument/2006/custom-properties" xmlns:vt="http://schemas.openxmlformats.org/officeDocument/2006/docPropsVTypes"/>
</file>