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for</w:t>
      </w:r>
      <w:r>
        <w:t xml:space="preserve"> </w:t>
      </w:r>
      <w:r>
        <w:t xml:space="preserve">Indonesia</w:t>
      </w:r>
      <w:r>
        <w:t xml:space="preserve"> </w:t>
      </w:r>
      <w:r>
        <w:t xml:space="preserve">Jakarta</w:t>
      </w:r>
    </w:p>
    <w:bookmarkStart w:id="20" w:name="Xc61081be7d901e8a22d3ab4cde36aa75376e907"/>
    <w:p>
      <w:pPr>
        <w:pStyle w:val="Heading1"/>
      </w:pPr>
      <w:r>
        <w:t xml:space="preserve">Statement of Purpose: Pursuing Excellence in Surgical Medicine within Indonesia Jakarta</w:t>
      </w:r>
    </w:p>
    <w:p>
      <w:pPr>
        <w:pStyle w:val="FirstParagraph"/>
      </w:pPr>
      <w:r>
        <w:t xml:space="preserve">As a dedicated surgical professional with a profound commitment to advancing healthcare excellence, I submit this Statement of Purpose to formally express my unwavering dedication to practicing as a Surgeon within the dynamic and vital medical landscape of Indonesia Jakarta. My journey in medicine has been purposefully aligned toward contributing meaningfully to the nation's healthcare evolution, with Jakarta—a city representing both immense opportunity and complex challenges—serving as the focal point of my professional aspirations. This Statement of Purpose articulates not only my qualifications and experiences but also my deep understanding of Jakarta’s unique healthcare needs, cultural context, and the transformative potential for surgical innovation within its institutions.</w:t>
      </w:r>
    </w:p>
    <w:p>
      <w:pPr>
        <w:pStyle w:val="BodyText"/>
      </w:pPr>
      <w:r>
        <w:t xml:space="preserve">My academic foundation was built at Universitas Gadjah Mada Medical School in Yogyakarta, where I graduated with honors in Medicine (Cum Laude). During my clinical rotations at Dr. Sutomo General Hospital, I developed a foundational appreciation for the demands of surgical care in resource-constrained environments. However, it was during my mandatory service year at Jakarta’s Pusat Kesehatan Masyarakat (Community Health Center) in West Jakarta that I truly grasped the scope of surgical challenges facing Indonesia’s capital city. Witnessing the high burden of trauma cases from traffic accidents, infectious complications requiring urgent intervention, and the critical shortage of specialized surgical care in peri-urban communities solidified my resolve to become a surgeon deeply embedded within Jakarta’s healthcare fabric. I assisted in basic wound management and minor procedures under experienced local surgeons, learning to navigate language barriers (Mastering Bahasa Indonesia was non-negotiable for effective patient communication) while respecting the cultural importance of family involvement in medical decisions—a core tenet of Indonesian healthcare philosophy.</w:t>
      </w:r>
    </w:p>
    <w:p>
      <w:pPr>
        <w:pStyle w:val="BodyText"/>
      </w:pPr>
      <w:r>
        <w:t xml:space="preserve">Subsequently, I pursued a rigorous surgical residency program at RSCM (Cipto Mangunkusumo National Central Hospital), one of Indonesia’s most prestigious teaching hospitals located in the heart of Jakarta. This pivotal phase allowed me to refine my technical skills across general surgery, trauma surgery, and laparoscopic procedures under the mentorship of renowned surgeons like Prof. Dr. Anwar Gani and Dr. Indriyati Setiawan. I actively participated in high-volume emergency surgical teams managing cases ranging from acute appendicitis and hernias to complex polytrauma scenarios common on Jakarta’s congested roads. My thesis, "Optimizing Post-Operative Recovery Protocols for Low-Income Patients at RSCM," directly addressed a critical gap: developing cost-effective, culturally sensitive discharge plans that reduced readmission rates by 18% in our study cohort. This experience underscored that surgical excellence in Jakarta transcends technical skill; it demands contextual understanding of socioeconomic barriers and community health systems.</w:t>
      </w:r>
    </w:p>
    <w:p>
      <w:pPr>
        <w:pStyle w:val="BodyText"/>
      </w:pPr>
      <w:r>
        <w:t xml:space="preserve">What drives me specifically toward Jakarta is not merely the scale of its patient population (over 10 million people), but the unparalleled opportunity to contribute to systemic change. The city faces unique challenges: a rapidly aging population, rising non-communicable diseases alongside persistent infectious disease burdens, and significant disparities in surgical access between affluent neighborhoods like Kebayoran Baru and underserved areas such as Kampung Pulo. As an Indonesian surgeon committed to equitable care, I am determined to bridge this gap. My goal is not just to perform surgery but to advocate for sustainable solutions—collaborating with institutions like the Ministry of Health’s "Jaminan Kesehatan Nasional" (JKN) program and local NGOs such as Yayasan Bina Kasih to enhance surgical capacity in community health centers, particularly in maternal and emergency surgical care.</w:t>
      </w:r>
    </w:p>
    <w:p>
      <w:pPr>
        <w:pStyle w:val="BodyText"/>
      </w:pPr>
      <w:r>
        <w:t xml:space="preserve">I have also cultivated essential cross-cultural competencies vital for success in Indonesia Jakarta. I actively engage with local communities through volunteer work at the "Bakti Sosial" programs of RSUP Cipto Mangunkusumo, providing free consultations and health education in Bahasa Indonesia. This immersion taught me that effective surgery requires trust built over time, not just medical expertise. I am fluent in both English and Bahasa Indonesia (with regional fluency in Betawi dialect), allowing seamless collaboration with international partners and local teams—a necessity for modern surgical practice where global best practices must be adapted to local realities.</w:t>
      </w:r>
    </w:p>
    <w:p>
      <w:pPr>
        <w:pStyle w:val="BodyText"/>
      </w:pPr>
      <w:r>
        <w:t xml:space="preserve">My professional vision is clear: to become an exemplary Surgeon within Jakarta’s healthcare ecosystem by integrating evidence-based surgical techniques with community-centered care. I aim to contribute directly to the government’s National Strategic Plan for Health (Rencana Strategis Kesehatan Nasional) by improving surgical safety standards and training local nurses in pre- and post-operative protocols. I envision establishing a mentorship program within Jakarta hospitals to elevate the next generation of Indonesian surgeons, emphasizing ethical practice, cultural humility, and leadership—values deeply resonant with Indonesia’s healthcare ethos. Furthermore, I seek to collaborate on research addressing Jakarta-specific surgical challenges, such as optimizing trauma care in monsoon seasons or managing complications from tropical infections post-surgery.</w:t>
      </w:r>
    </w:p>
    <w:p>
      <w:pPr>
        <w:pStyle w:val="BodyText"/>
      </w:pPr>
      <w:r>
        <w:t xml:space="preserve">Indonesia Jakarta is more than a location for me; it is the living laboratory where I will apply my skills to heal not just individuals, but strengthen a system. The city’s energy—its diversity, resilience, and urgent need for compassionate surgical leadership—fuels my purpose. I am prepared to immerse myself fully in Jakarta’s medical community as a surgeon committed to excellence that serves every patient with dignity, regardless of their socioeconomic status. This Statement of Purpose is not merely a formality; it is a promise—to contribute my expertise, learn from the wisdom of Indonesian colleagues, and stand shoulder-to-shoulder with the people of Jakarta in building a healthier future. I seek the opportunity to practice as a Surgeon within this vibrant city, where every operation carried out can be an act of service toward Indonesia’s enduring health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for Indonesia Jakarta</dc:title>
  <dc:creator/>
  <dc:language>en</dc:language>
  <cp:keywords/>
  <dcterms:created xsi:type="dcterms:W3CDTF">2026-07-23T06:58:39Z</dcterms:created>
  <dcterms:modified xsi:type="dcterms:W3CDTF">2026-07-23T06:58:39Z</dcterms:modified>
</cp:coreProperties>
</file>

<file path=docProps/custom.xml><?xml version="1.0" encoding="utf-8"?>
<Properties xmlns="http://schemas.openxmlformats.org/officeDocument/2006/custom-properties" xmlns:vt="http://schemas.openxmlformats.org/officeDocument/2006/docPropsVTypes"/>
</file>