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Israel</w:t>
      </w:r>
      <w:r>
        <w:t xml:space="preserve"> </w:t>
      </w:r>
      <w:r>
        <w:t xml:space="preserve">Jerusalem</w:t>
      </w:r>
    </w:p>
    <w:bookmarkStart w:id="20" w:name="X9395ee3e37789bebfed9ddb620770634654d28d"/>
    <w:p>
      <w:pPr>
        <w:pStyle w:val="Heading1"/>
      </w:pPr>
      <w:r>
        <w:t xml:space="preserve">Statement of Purpose: Advancing Surgical Excellence in Israel Jerusalem</w:t>
      </w:r>
    </w:p>
    <w:p>
      <w:pPr>
        <w:pStyle w:val="FirstParagraph"/>
      </w:pPr>
      <w:r>
        <w:t xml:space="preserve">The journey toward becoming a surgeon is not merely a career path but a profound commitment to healing, precision, and service. As I prepare to submit this Statement of Purpose, my aspiration crystallizes into a singular mission: to contribute my surgical expertise within the dynamic healthcare ecosystem of Israel Jerusalem. This city—a historic crossroads of cultures, faiths, and medical innovation—represents the ideal environment where my professional dedication can merge with its unique societal needs. My pursuit is not merely to practice surgery; it is to embody the highest ideals of compassionate care in a setting defined by resilience and diversity.</w:t>
      </w:r>
    </w:p>
    <w:p>
      <w:pPr>
        <w:pStyle w:val="BodyText"/>
      </w:pPr>
      <w:r>
        <w:t xml:space="preserve">My surgical training began at [University Name], where I earned my medical degree with honors, consistently ranking among the top 10% of my cohort. My residency at [Hospital Name] immersed me in complex general and trauma surgery, where I performed over 400 procedures—including laparoscopic cholecystectomies, colorectal resections, and emergency abdominal surgeries—while managing multidisciplinary teams under high-pressure conditions. A pivotal moment occurred during a rotation in a resource-limited urban clinic, where I learned to adapt surgical techniques for patients with limited access to advanced care. This experience instilled in me the understanding that true surgical excellence transcends technical skill; it demands cultural humility, pragmatic innovation, and unwavering empathy—a philosophy that resonates deeply with the ethos of healthcare in Israel Jerusalem.</w:t>
      </w:r>
    </w:p>
    <w:p>
      <w:pPr>
        <w:pStyle w:val="BodyText"/>
      </w:pPr>
      <w:r>
        <w:t xml:space="preserve">Israel’s healthcare system is a global benchmark for efficiency and equity, integrating universal coverage with cutting-edge technology. Yet within Jerusalem itself lies a microcosm of unparalleled complexity. The city is home to diverse communities—Jewish, Muslim, Christian, Druze—each with distinct health needs and cultural contexts. As a surgeon in Israel Jerusalem, I recognize the imperative to provide care that honors this mosaic while addressing unique challenges: high rates of trauma from urban environments, refugee health disparities, and the need for culturally sensitive perioperative management. My clinical work has already prepared me for this reality; I co-developed a patient education module for immigrant populations at [Hospital Name], reducing post-operative non-compliance by 25%. This skillset—combining technical proficiency with cross-cultural communication—is precisely what Israel Jerusalem’s hospitals require to elevate community health outcomes.</w:t>
      </w:r>
    </w:p>
    <w:p>
      <w:pPr>
        <w:pStyle w:val="BodyText"/>
      </w:pPr>
      <w:r>
        <w:t xml:space="preserve">My research further underscores my alignment with Israel’s surgical landscape. I led a study on minimizing surgical site infections in resource-constrained settings, published in the *Journal of Surgical Research*. The findings emphasized protocols adaptable to diverse infrastructures—a critical consideration for Jerusalem’s mix of high-tech academic centers (like Hadassah Medical Center) and community clinics. I am eager to contribute this research to Israel Jerusalem’s institutions, where collaborative innovation between academia and practice is thriving. Specifically, I aim to partner with the Hebrew University of Jerusalem’s medical faculty on trauma care initiatives, leveraging their expertise in emergency medicine to develop protocols tailored for the city’s unique demographic pressures.</w:t>
      </w:r>
    </w:p>
    <w:p>
      <w:pPr>
        <w:pStyle w:val="BodyText"/>
      </w:pPr>
      <w:r>
        <w:t xml:space="preserve">Why Israel Jerusalem? This question lies at the heart of my Statement of Purpose. The city is not merely a location; it is a living laboratory for surgical excellence under complexity. Its healthcare providers navigate geopolitical realities with clinical focus, ensuring that access to life-saving surgery remains equitable across all communities. I have long admired how Israeli surgeons integrate global best practices—such as minimally invasive techniques and telemedicine—into systems designed for both urban density and regional challenges. To serve as a surgeon in Israel Jerusalem is to join a legacy of pioneers like Dr. Eitan Kerem, whose work at Shaare Zedek Medical Center redefined pediatric surgical care for underserved populations. I seek to uphold this standard, not through grand gestures alone, but through daily dedication: meticulously suturing wounds with precision while listening to a patient’s fears in their native language.</w:t>
      </w:r>
    </w:p>
    <w:p>
      <w:pPr>
        <w:pStyle w:val="BodyText"/>
      </w:pPr>
      <w:r>
        <w:t xml:space="preserve">My professional vision extends beyond individual patient encounters. I intend to mentor future surgeons within Israel Jerusalem’s medical schools, fostering the next generation of clinicians who understand that healing requires both technical mastery and contextual awareness. I have already initiated a peer-education program at my current hospital, guiding junior residents through high-stakes procedures with emphasis on ethical decision-making—a model I hope to expand in Jerusalem. Furthermore, I am committed to advocating for equitable surgical access, particularly for elderly patients and refugees in the city’s periphery. Israel Jerusalem’s healthcare infrastructure provides the perfect platform for this advocacy: its integrated network of clinics and hospitals enables scalable interventions that could transform community health on a regional level.</w:t>
      </w:r>
    </w:p>
    <w:p>
      <w:pPr>
        <w:pStyle w:val="BodyText"/>
      </w:pPr>
      <w:r>
        <w:t xml:space="preserve">As I finalize this Statement of Purpose, I reflect on a quote from Dr. Shlomo Ben-Horin, Director of Surgical Services at Hadassah: “In Jerusalem, every operation is a dialogue between science and society.” This ethos defines my surgical identity. I am ready to step into that dialogue—not as an outsider seeking opportunity, but as a committed professional prepared to invest my skills in the fabric of Israel Jerusalem’s community. My training has honed my ability to perform under pressure; my experiences have taught me how to listen beyond symptoms; and my values align with Israel’s unwavering commitment to healing. I do not merely seek a position as Surgeon in Jerusalem—I seek a purpose that transcends practice, rooted in the belief that surgery is medicine’s most intimate act of hope.</w:t>
      </w:r>
    </w:p>
    <w:p>
      <w:pPr>
        <w:pStyle w:val="BodyText"/>
      </w:pPr>
      <w:r>
        <w:t xml:space="preserve">In closing, this Statement of Purpose embodies more than ambition; it is a promise. A promise to uphold Israel Jerusalem’s legacy of surgical innovation while honoring its people. To serve as Surgeon in this city is to join a centuries-old tradition where healing bridges divides and technical brilliance serves humanity. I am ready to contribute my hands, my mind, and my heart to that mission—every incision, every stitch, every moment of care dedicated to the promise of Israel Jerusalem: a place where no patient is too complex, too marginalized, or too forgotten.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Israel Jerusalem</dc:title>
  <dc:creator/>
  <dc:language>en</dc:language>
  <cp:keywords/>
  <dcterms:created xsi:type="dcterms:W3CDTF">2026-07-22T11:31:08Z</dcterms:created>
  <dcterms:modified xsi:type="dcterms:W3CDTF">2026-07-22T11:31:08Z</dcterms:modified>
</cp:coreProperties>
</file>

<file path=docProps/custom.xml><?xml version="1.0" encoding="utf-8"?>
<Properties xmlns="http://schemas.openxmlformats.org/officeDocument/2006/custom-properties" xmlns:vt="http://schemas.openxmlformats.org/officeDocument/2006/docPropsVTypes"/>
</file>