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Kyoto,</w:t>
      </w:r>
      <w:r>
        <w:t xml:space="preserve"> </w:t>
      </w:r>
      <w:r>
        <w:t xml:space="preserve">Japan</w:t>
      </w:r>
    </w:p>
    <w:bookmarkStart w:id="26" w:name="statement-of-purpose"/>
    <w:p>
      <w:pPr>
        <w:pStyle w:val="Heading1"/>
      </w:pPr>
      <w:r>
        <w:t xml:space="preserve">STATEMENT OF PURPOSE</w:t>
      </w:r>
    </w:p>
    <w:p>
      <w:pPr>
        <w:pStyle w:val="FirstParagraph"/>
      </w:pPr>
      <w:r>
        <w:t xml:space="preserve">As a dedicated and board-certified Surgeon with over a decade of clinical experience across diverse healthcare settings, I am writing this Statement of Purpose to formally express my profound commitment to advancing my surgical career in Japan Kyoto. This document encapsulates my professional journey, cultural alignment with Japanese medical ethos, and unwavering dedication to contributing meaningfully to the healthcare landscape of one of the world's most revered cities for medical excellence and traditional wisdom.</w:t>
      </w:r>
    </w:p>
    <w:bookmarkStart w:id="20" w:name="X953a0b74b6838d5a3840408009437f7a5f605eb"/>
    <w:p>
      <w:pPr>
        <w:pStyle w:val="Heading2"/>
      </w:pPr>
      <w:r>
        <w:t xml:space="preserve">Professional Foundation and Surgical Expertise</w:t>
      </w:r>
    </w:p>
    <w:p>
      <w:pPr>
        <w:pStyle w:val="FirstParagraph"/>
      </w:pPr>
      <w:r>
        <w:t xml:space="preserve">My surgical training commenced at [University Hospital, Country], where I completed a rigorous residency program in General Surgery, honing my skills in minimally invasive techniques and complex abdominal procedures. Over the subsequent eight years, I have performed over 2,500 successful operations across trauma centers and academic medical institutions. My specialization in hepatobiliary surgery—particularly laparoscopic cholecystectomy and pancreatic resections—has been recognized through publications in peer-reviewed journals including the</w:t>
      </w:r>
      <w:r>
        <w:t xml:space="preserve"> </w:t>
      </w:r>
      <w:r>
        <w:rPr>
          <w:iCs/>
          <w:i/>
        </w:rPr>
        <w:t xml:space="preserve">Journal of Surgical Research</w:t>
      </w:r>
      <w:r>
        <w:t xml:space="preserve">. However, it is not merely technical proficiency that defines my identity as a Surgeon; it is my unwavering adherence to the principles of patient-centered care, precision, and continuous learning that drives me toward excellence.</w:t>
      </w:r>
    </w:p>
    <w:bookmarkEnd w:id="20"/>
    <w:bookmarkStart w:id="21" w:name="X507962af8269e97bebb34036561b5aecda0f314"/>
    <w:p>
      <w:pPr>
        <w:pStyle w:val="Heading2"/>
      </w:pPr>
      <w:r>
        <w:t xml:space="preserve">The Kyoto Connection: Where Tradition Meets Innovation</w:t>
      </w:r>
    </w:p>
    <w:p>
      <w:pPr>
        <w:pStyle w:val="FirstParagraph"/>
      </w:pPr>
      <w:r>
        <w:t xml:space="preserve">My decision to pursue surgical practice in Japan Kyoto is deeply rooted in a profound respect for Japanese medical philosophy and the city’s unparalleled fusion of ancient healing traditions with cutting-edge technology. Kyoto, as the cultural heart of Japan, embodies a reverence for meticulous craftsmanship (mingei) and holistic wellness that resonates with my own surgical ethos. I have long admired institutions like Kyoto University Hospital—ranked among Asia’s top ten for surgical innovation—and its pioneering work in robotic-assisted surgery and regenerative medicine. The opportunity to collaborate with such leaders, while immersing myself in a healthcare system that prioritizes patient dignity (as reflected in the Japanese concept of "omotenashi"—selfless hospitality)—is not merely professional ambition; it is a calling.</w:t>
      </w:r>
    </w:p>
    <w:bookmarkEnd w:id="21"/>
    <w:bookmarkStart w:id="22" w:name="X0e373b2b55e267a7c575bb3a16134d6efc3cbc3"/>
    <w:p>
      <w:pPr>
        <w:pStyle w:val="Heading2"/>
      </w:pPr>
      <w:r>
        <w:t xml:space="preserve">Cultural Integration and Professional Alignment</w:t>
      </w:r>
    </w:p>
    <w:p>
      <w:pPr>
        <w:pStyle w:val="FirstParagraph"/>
      </w:pPr>
      <w:r>
        <w:t xml:space="preserve">Having studied Japanese language and culture for three years, I understand that effective medical practice in Japan extends beyond clinical skills. I have completed the JLPT N3 certification and actively engage with Kyoto’s cultural fabric through volunteer work at local community health clinics. In Kyoto, medical ethics are inseparably linked to social harmony (wa), a principle I strive to embody daily. For instance, my approach to preoperative consultations emphasizes collaborative decision-making—aligning perfectly with Japanese patient care norms where shared understanding is paramount. I recognize that as a Surgeon in Japan Kyoto, I must navigate hierarchical professional dynamics with humility and respect while advocating fiercely for optimal outcomes.</w:t>
      </w:r>
    </w:p>
    <w:bookmarkEnd w:id="22"/>
    <w:bookmarkStart w:id="23" w:name="contributing-to-kyotos-healthcare-future"/>
    <w:p>
      <w:pPr>
        <w:pStyle w:val="Heading2"/>
      </w:pPr>
      <w:r>
        <w:t xml:space="preserve">Contributing to Kyoto’s Healthcare Future</w:t>
      </w:r>
    </w:p>
    <w:p>
      <w:pPr>
        <w:pStyle w:val="FirstParagraph"/>
      </w:pPr>
      <w:r>
        <w:t xml:space="preserve">Japan’s aging population presents both a challenge and opportunity for surgical innovation. Kyoto, with its high concentration of elderly residents (over 30% of the city’s population), urgently requires surgeons skilled in geriatric care and chronic disease management. My experience in managing complex comorbidities—including cardiovascular complications during abdominal surgery—positions me to address this need directly. Furthermore, I am eager to contribute to Kyoto’s vision for "healthcare as a cultural heritage" by integrating evidence-based surgical techniques with traditional Japanese wellness practices, such as dietary therapy (shokuiku) and mindfulness-based stress reduction. My goal is not merely to perform surgeries but to co-create protocols that enhance postoperative recovery within Kyoto’s unique community context.</w:t>
      </w:r>
    </w:p>
    <w:bookmarkEnd w:id="23"/>
    <w:bookmarkStart w:id="24" w:name="long-term-vision-in-japan-kyoto"/>
    <w:p>
      <w:pPr>
        <w:pStyle w:val="Heading2"/>
      </w:pPr>
      <w:r>
        <w:t xml:space="preserve">Long-Term Vision in Japan Kyoto</w:t>
      </w:r>
    </w:p>
    <w:p>
      <w:pPr>
        <w:pStyle w:val="FirstParagraph"/>
      </w:pPr>
      <w:r>
        <w:t xml:space="preserve">This Statement of Purpose is not an endpoint but the first step toward a lifelong commitment to Japan Kyoto. I envision establishing a specialized surgical clinic focused on minimally invasive treatments for age-related conditions, partnering with Kyoto’s renowned institutions like Doshisha University Hospital. I also aspire to mentor Japanese surgical residents in transcultural communication strategies—bridging gaps between Western medical techniques and Eastern philosophical frameworks. Ultimately, I seek to embody the ideal of the "surgeon as cultural ambassador," fostering trust between international patients and local healthcare providers while elevating Kyoto’s reputation as a global hub for compassionate, innovative surgery.</w:t>
      </w:r>
    </w:p>
    <w:bookmarkEnd w:id="24"/>
    <w:bookmarkStart w:id="25" w:name="conclusion-a-harmonious-commitment"/>
    <w:p>
      <w:pPr>
        <w:pStyle w:val="Heading2"/>
      </w:pPr>
      <w:r>
        <w:t xml:space="preserve">Conclusion: A Harmonious Commitment</w:t>
      </w:r>
    </w:p>
    <w:p>
      <w:pPr>
        <w:pStyle w:val="FirstParagraph"/>
      </w:pPr>
      <w:r>
        <w:t xml:space="preserve">In concluding this Statement of Purpose, I reaffirm that my aspiration to serve as a Surgeon in Japan Kyoto transcends professional advancement. It represents a convergence of my surgical passion, cultural curiosity, and ethical duty—a commitment to honor Kyoto’s legacy while advancing the future of surgery. I am prepared to immerse myself fully in Japanese medical society, embracing its disciplines with the same reverence I apply to every surgical procedure. The quiet precision of Kyoto’s temples mirrors the discipline required in an operating room; just as each stone in a Zen garden is placed with intention, my career will be guided by purposeful dedication. I stand ready to contribute not only as a skilled Surgeon but as a lifelong learner committed to enriching healthcare in this extraordinary city.</w:t>
      </w:r>
    </w:p>
    <w:p>
      <w:pPr>
        <w:pStyle w:val="BodyText"/>
      </w:pPr>
      <w: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Kyoto, Japan</dc:title>
  <dc:creator/>
  <dc:language>en</dc:language>
  <cp:keywords/>
  <dcterms:created xsi:type="dcterms:W3CDTF">2026-07-21T10:40:03Z</dcterms:created>
  <dcterms:modified xsi:type="dcterms:W3CDTF">2026-07-21T10:40:03Z</dcterms:modified>
</cp:coreProperties>
</file>

<file path=docProps/custom.xml><?xml version="1.0" encoding="utf-8"?>
<Properties xmlns="http://schemas.openxmlformats.org/officeDocument/2006/custom-properties" xmlns:vt="http://schemas.openxmlformats.org/officeDocument/2006/docPropsVTypes"/>
</file>