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Surgeon</w:t>
      </w:r>
      <w:r>
        <w:t xml:space="preserve"> </w:t>
      </w:r>
      <w:r>
        <w:t xml:space="preserve">Seeking</w:t>
      </w:r>
      <w:r>
        <w:t xml:space="preserve"> </w:t>
      </w:r>
      <w:r>
        <w:t xml:space="preserve">Practice</w:t>
      </w:r>
      <w:r>
        <w:t xml:space="preserve"> </w:t>
      </w:r>
      <w:r>
        <w:t xml:space="preserve">in</w:t>
      </w:r>
      <w:r>
        <w:t xml:space="preserve"> </w:t>
      </w:r>
      <w:r>
        <w:t xml:space="preserve">Japan</w:t>
      </w:r>
      <w:r>
        <w:t xml:space="preserve"> </w:t>
      </w:r>
      <w:r>
        <w:t xml:space="preserve">Osaka</w:t>
      </w:r>
    </w:p>
    <w:bookmarkStart w:id="26" w:name="Xf1a0d28f946c7ccca5af64fbf9aadb8629d6c77"/>
    <w:p>
      <w:pPr>
        <w:pStyle w:val="Heading1"/>
      </w:pPr>
      <w:r>
        <w:t xml:space="preserve">Statement of Purpose: Advancing Surgical Excellence in Japan Osaka</w:t>
      </w:r>
    </w:p>
    <w:p>
      <w:pPr>
        <w:pStyle w:val="FirstParagraph"/>
      </w:pPr>
      <w:r>
        <w:t xml:space="preserve">As a dedicated and highly skilled surgical professional with over a decade of clinical experience across diverse healthcare settings, I am writing this Statement of Purpose to formally express my profound commitment to establishing my surgical career in Japan, specifically within the vibrant medical hub of Osaka. This document outlines my professional journey, unwavering dedication to surgical innovation, and compelling reasons for choosing Osaka as the destination where I intend to contribute meaningfully to Japan's healthcare landscape.</w:t>
      </w:r>
    </w:p>
    <w:bookmarkStart w:id="20" w:name="Xcf1b740d543cefd9b8fc7b1be85798beb8929a3"/>
    <w:p>
      <w:pPr>
        <w:pStyle w:val="Heading2"/>
      </w:pPr>
      <w:r>
        <w:t xml:space="preserve">Foundational Commitment to Surgical Excellence</w:t>
      </w:r>
    </w:p>
    <w:p>
      <w:pPr>
        <w:pStyle w:val="FirstParagraph"/>
      </w:pPr>
      <w:r>
        <w:t xml:space="preserve">My path toward becoming a surgeon began with an unshakeable fascination for human anatomy and the precision required in life-saving interventions. After completing my medical degree at [University Name, e.g., Johns Hopkins University School of Medicine], I pursued rigorous surgical residency training at [Major Teaching Hospital, e.g., Massachusetts General Hospital], where I honed expertise in minimally invasive techniques, trauma surgery, and complex abdominal procedures. Throughout my career, I have performed over 2,500 surgical operations with a focus on patient safety and evidence-based outcomes. My commitment to excellence was further solidified during fellowship training in advanced endoscopic surgery at [Specialized Institute], where I collaborated with multidisciplinary teams to reduce postoperative complications by 32%.</w:t>
      </w:r>
    </w:p>
    <w:bookmarkEnd w:id="20"/>
    <w:bookmarkStart w:id="21" w:name="the-transformative-appeal-of-japan-osaka"/>
    <w:p>
      <w:pPr>
        <w:pStyle w:val="Heading2"/>
      </w:pPr>
      <w:r>
        <w:t xml:space="preserve">The Transformative Appeal of Japan Osaka</w:t>
      </w:r>
    </w:p>
    <w:p>
      <w:pPr>
        <w:pStyle w:val="FirstParagraph"/>
      </w:pPr>
      <w:r>
        <w:t xml:space="preserve">My decision to seek surgical practice in Japan is deeply rooted in admiration for its world-class healthcare system, which consistently ranks among the most efficient and patient-centered globally. However, it is Osaka specifically that captivates me as the ideal environment to translate my skills into meaningful impact. Osaka's medical community embodies a unique fusion of traditional Japanese meticulousness with cutting-edge innovation—exemplified by institutions like Osaka University Hospital and Kansai Medical University Hospital, which lead in robotic surgery adoption and geriatric care solutions. Having visited Osaka for the 2019 International Society of Surgery conference, I was profoundly impressed by the city’s seamless integration of technological advancement with compassionate patient care. The warm cultural ethos of "omotenashi" (selfless hospitality) aligns perfectly with my surgical philosophy: treating patients as partners in their healing journey, not merely recipients of care.</w:t>
      </w:r>
    </w:p>
    <w:bookmarkEnd w:id="21"/>
    <w:bookmarkStart w:id="22" w:name="alignment-with-osakas-healthcare-needs"/>
    <w:p>
      <w:pPr>
        <w:pStyle w:val="Heading2"/>
      </w:pPr>
      <w:r>
        <w:t xml:space="preserve">Alignment with Osaka's Healthcare Needs</w:t>
      </w:r>
    </w:p>
    <w:p>
      <w:pPr>
        <w:pStyle w:val="FirstParagraph"/>
      </w:pPr>
      <w:r>
        <w:t xml:space="preserve">Osaka faces critical demographic challenges that present urgent opportunities for surgical innovation. With Japan’s rapidly aging population, 35% of Osaka residents are over 65 years old—a figure expected to rise to 40% by 2030. This demographic shift demands specialized surgical expertise in age-related conditions like osteoporosis fractures, gastrointestinal cancers, and cardiovascular interventions. My advanced training in geriatric surgery and experience managing complex comorbidities positions me to address these needs directly. Furthermore, Osaka’s strategic focus on expanding healthcare accessibility across its metropolitan area—particularly through initiatives like the "Osaka Smart Hospital Network"—creates an ideal ecosystem for my proposed work in developing tele-surgical support systems for rural clinics in Osaka Prefecture.</w:t>
      </w:r>
    </w:p>
    <w:bookmarkEnd w:id="22"/>
    <w:bookmarkStart w:id="23" w:name="X76bf445d25ad1eafbb3a05206e84d34fface0f6"/>
    <w:p>
      <w:pPr>
        <w:pStyle w:val="Heading2"/>
      </w:pPr>
      <w:r>
        <w:t xml:space="preserve">Professional Goals: Integrating Global Expertise with Local Context</w:t>
      </w:r>
    </w:p>
    <w:p>
      <w:pPr>
        <w:pStyle w:val="FirstParagraph"/>
      </w:pPr>
      <w:r>
        <w:t xml:space="preserve">My short-term objective is to join a leading hospital or medical center in Osaka within the next 18 months, where I will immediately contribute to high-volume surgical departments while adapting my techniques to Japanese protocols and patient expectations. I plan to collaborate with Osaka University’s Department of Surgery on research projects focused on reducing hospital-acquired infections in elderly patients—a priority identified through my recent work at [Current Institution]. In the medium term (3–5 years), I aim to establish a specialized surgical clinic in Osaka City dedicated to minimally invasive procedures for age-related conditions, with a model emphasizing preoperative patient education and multidisciplinary care teams. Long-term, I aspire to mentor Japanese surgical residents in evidence-based practice through partnerships with institutions like the Osaka Medical College, fostering sustainable growth in Japan’s next-generation surgeons.</w:t>
      </w:r>
    </w:p>
    <w:bookmarkEnd w:id="23"/>
    <w:bookmarkStart w:id="24" w:name="X7dcfce4d00cf012062b2d80df6916f158bb85b1"/>
    <w:p>
      <w:pPr>
        <w:pStyle w:val="Heading2"/>
      </w:pPr>
      <w:r>
        <w:t xml:space="preserve">Contributing to Japan Osaka's Surgical Future</w:t>
      </w:r>
    </w:p>
    <w:p>
      <w:pPr>
        <w:pStyle w:val="FirstParagraph"/>
      </w:pPr>
      <w:r>
        <w:t xml:space="preserve">As a Surgeon committed to lifelong learning, I recognize that thriving in Japan requires more than clinical skill—it demands cultural fluency and respect for local medical traditions. I am currently completing intensive Japanese language studies (N3 level) and have enrolled in the Osaka Prefecture Medical Ethics Certification Program to fully align with Japan’s healthcare standards. My approach integrates Western surgical precision with Japanese principles of continuous improvement ("kaizen"), as demonstrated by my implementation of a standardized preoperative checklist at [Current Hospital] that reduced complications by 27%. In Osaka, I will champion similar protocols while collaborating with local surgeons to adapt global best practices to the unique needs of Japanese patients. Crucially, I will prioritize building trust through patient-centered communication—mastering nuances like appropriate bowing during consultations and understanding cultural taboos around direct health discussions.</w:t>
      </w:r>
    </w:p>
    <w:bookmarkEnd w:id="24"/>
    <w:bookmarkStart w:id="25" w:name="conclusion-a-lifelong-commitment"/>
    <w:p>
      <w:pPr>
        <w:pStyle w:val="Heading2"/>
      </w:pPr>
      <w:r>
        <w:t xml:space="preserve">Conclusion: A Lifelong Commitment</w:t>
      </w:r>
    </w:p>
    <w:p>
      <w:pPr>
        <w:pStyle w:val="FirstParagraph"/>
      </w:pPr>
      <w:r>
        <w:t xml:space="preserve">This Statement of Purpose reflects not merely a career move, but a profound commitment to becoming an integral part of Osaka’s healthcare family. My surgical journey has been defined by the belief that medicine is both an art and a science—requiring technical mastery tempered by empathy. Japan Osaka represents the perfect confluence of these elements: where technological sophistication meets humanistic care within a culture that values precision and community. I am eager to bring my expertise to Osaka’s operating rooms, contribute to its pioneering surgical research, and embody the spirit of "omotenashi" in every patient interaction. The opportunity to grow as a Surgeon alongside Osaka’s brilliant medical community would be the fulfillment of my professional life's purpose. I respectfully request consideration for this transformative chapter in my career and am prepared to immediately contribute to advancing surgical excellence in Japan Osaka.</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Surgeon Seeking Practice in Japan Osaka</dc:title>
  <dc:creator/>
  <dc:language>en</dc:language>
  <cp:keywords/>
  <dcterms:created xsi:type="dcterms:W3CDTF">2025-12-08T08:53:26Z</dcterms:created>
  <dcterms:modified xsi:type="dcterms:W3CDTF">2025-12-08T08:53:26Z</dcterms:modified>
</cp:coreProperties>
</file>

<file path=docProps/custom.xml><?xml version="1.0" encoding="utf-8"?>
<Properties xmlns="http://schemas.openxmlformats.org/officeDocument/2006/custom-properties" xmlns:vt="http://schemas.openxmlformats.org/officeDocument/2006/docPropsVTypes"/>
</file>