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Advancement</w:t>
      </w:r>
      <w:r>
        <w:t xml:space="preserve"> </w:t>
      </w:r>
      <w:r>
        <w:t xml:space="preserve">in</w:t>
      </w:r>
      <w:r>
        <w:t xml:space="preserve"> </w:t>
      </w:r>
      <w:r>
        <w:t xml:space="preserve">Amsterdam,</w:t>
      </w:r>
      <w:r>
        <w:t xml:space="preserve"> </w:t>
      </w:r>
      <w:r>
        <w:t xml:space="preserve">Netherlands</w:t>
      </w:r>
    </w:p>
    <w:bookmarkStart w:id="20" w:name="X7856c6df937472e63a354a936556df33734729f"/>
    <w:p>
      <w:pPr>
        <w:pStyle w:val="Heading1"/>
      </w:pPr>
      <w:r>
        <w:t xml:space="preserve">Statement of Purpose: Advancing Surgical Excellence in Amsterdam, Netherlands</w:t>
      </w:r>
    </w:p>
    <w:p>
      <w:pPr>
        <w:pStyle w:val="FirstParagraph"/>
      </w:pPr>
      <w:r>
        <w:t xml:space="preserve">As a dedicated and board-certified Surgeon with over eight years of comprehensive clinical experience across tertiary care hospitals in Southeast Asia and Europe, I submit this Statement of Purpose to express my profound commitment to furthering my surgical career within the exceptional healthcare ecosystem of the Netherlands, specifically in Amsterdam. My journey as a Surgeon has been defined by an unwavering pursuit of excellence, innovation in minimally invasive techniques, and a deep-seated belief in patient-centered care – values that resonate profoundly with the pioneering spirit and collaborative culture of Amsterdam's world-class medical institutions.</w:t>
      </w:r>
    </w:p>
    <w:p>
      <w:pPr>
        <w:pStyle w:val="BodyText"/>
      </w:pPr>
      <w:r>
        <w:t xml:space="preserve">My foundational training culminated in dual board certifications in General Surgery (ASEAN Board) and Advanced Laparoscopic Surgery, followed by specialized fellowships in Robotic-Assisted Surgical Techniques at Singapore General Hospital. During this period, I actively contributed to over 1,200 complex surgical procedures across trauma, gastrointestinal oncology, and bariatric surgery. Crucially, I spearheaded a protocol for enhanced recovery after surgery (ERAS) programs in my department, achieving a statistically significant reduction in average post-operative hospital stays by 27% and markedly improving patient satisfaction scores. This experience solidified my conviction that surgical excellence is not merely technical mastery but the seamless integration of evidence-based practice, multidisciplinary collaboration, and compassionate patient engagement – principles deeply embedded within the Netherlands' healthcare philosophy.</w:t>
      </w:r>
    </w:p>
    <w:p>
      <w:pPr>
        <w:pStyle w:val="BodyText"/>
      </w:pPr>
      <w:r>
        <w:t xml:space="preserve">It is precisely this alignment of values that draws me irrevocably towards Amsterdam. The Netherlands has consistently been a global leader in healthcare innovation, efficiency, and patient outcomes. Institutions like the Academic Medical Center (AMC) in Amsterdam are not just hospitals; they are dynamic hubs of research, education, and clinical practice where pioneering surgical techniques meet cutting-edge technology within a highly structured yet flexible system. I have closely followed AMC’s groundbreaking work in areas such as artificial intelligence integration for pre-operative planning, advanced simulation training for complex procedures, and their leadership in sustainable surgical practices – initiatives directly relevant to my professional aspirations. The opportunity to learn from and contribute to this ecosystem is not merely attractive; it represents the essential next step in my evolution as a Surgeon committed to pushing the boundaries of what is possible.</w:t>
      </w:r>
    </w:p>
    <w:p>
      <w:pPr>
        <w:pStyle w:val="BodyText"/>
      </w:pPr>
      <w:r>
        <w:t xml:space="preserve">Moreover, Amsterdam’s unique position as a cosmopolitan, multilingual, and highly collaborative city offers an unparalleled environment for professional growth. The Dutch healthcare system prioritizes preventive care and holistic patient management – a paradigm shift from purely reactive models I have encountered elsewhere. This focus on the entire patient journey resonates deeply with my own clinical approach, where pre-operative optimization and meticulous post-operative rehabilitation are as critical as the surgery itself. The Netherlands’ renowned emphasis on work-life balance, while maintaining uncompromising standards of care, provides the sustainable foundation necessary for a Surgeon to thrive long-term without burnout – an element I have observed as vital to the enduring excellence of Amsterdam’s surgical teams. The city’s international character also ensures exposure to diverse patient populations and complex medical cases, fostering cultural competence essential for modern surgical practice.</w:t>
      </w:r>
    </w:p>
    <w:p>
      <w:pPr>
        <w:pStyle w:val="BodyText"/>
      </w:pPr>
      <w:r>
        <w:t xml:space="preserve">I am particularly eager to contribute my expertise in minimally invasive and robotic surgery within Amsterdam's context. I have extensive experience with the Da Vinci Surgical System and have presented research on optimizing workflow in these procedures at regional conferences. I am keen to engage with the collaborative networks like the Dutch Association of Surgeons (Nederlandse Vereniging van Chirurgen) and specifically seek to collaborate with AMC’s Department of Surgery, renowned for its integration of surgical training, research (e.g., in surgical oncology biomarkers), and clinical care. I envision contributing to ongoing projects focused on improving accessibility to advanced laparoscopic techniques in regional hospitals across the Netherlands, thereby extending the benefits of innovative surgery beyond Amsterdam's academic centers.</w:t>
      </w:r>
    </w:p>
    <w:p>
      <w:pPr>
        <w:pStyle w:val="BodyText"/>
      </w:pPr>
      <w:r>
        <w:t xml:space="preserve">The Netherlands' commitment to medical education also holds immense appeal. The structured, competency-based surgical training pathways at institutions like AMC provide a model for nurturing future generations of surgeons with the skills and ethical grounding I aspire to embody. I am deeply motivated by the prospect of actively participating in this educational mission – mentoring junior surgeons, developing innovative simulation curricula focused on complex scenarios common in Amsterdam's diverse patient population, and sharing insights gained from my international experience.</w:t>
      </w:r>
    </w:p>
    <w:p>
      <w:pPr>
        <w:pStyle w:val="BodyText"/>
      </w:pPr>
      <w:r>
        <w:t xml:space="preserve">My long-term vision as a Surgeon is unequivocally tied to contributing meaningfully to the healthcare landscape of the Netherlands. I aim not only to deliver exceptional surgical care but also to actively participate in advancing surgical standards, research, and education within Amsterdam's vibrant medical community. The Netherlands, and specifically Amsterdam with its world-renowned institutions like the AMC, offers the unique confluence of academic rigor, technological advancement, collaborative spirit, and patient-centric values that I believe is essential for a Surgeon to achieve their highest potential. I am confident that my clinical expertise, dedication to innovation in surgical practice, and alignment with Dutch healthcare principles position me as a valuable asset to your team.</w:t>
      </w:r>
    </w:p>
    <w:p>
      <w:pPr>
        <w:pStyle w:val="BodyText"/>
      </w:pPr>
      <w:r>
        <w:t xml:space="preserve">I am eager to bring my passion for surgical excellence, proven ability in complex case management, and collaborative approach to the dynamic environment of Amsterdam. I seek not just a position as a Surgeon within the Netherlands healthcare system, but an active partnership in advancing it. I have meticulously prepared for this step: securing necessary professional certifications aligned with Dutch standards (including recognition through NVT), obtaining proficiency in Dutch medical terminology (I am currently at B2 level and committed to achieving fluency), and gaining firsthand insight into Amsterdam’s healthcare infrastructure through my visit to the AMC last year. I am ready, both professionally and personally, to embrace this opportunity fully.</w:t>
      </w:r>
    </w:p>
    <w:p>
      <w:pPr>
        <w:pStyle w:val="BodyText"/>
      </w:pPr>
      <w:r>
        <w:t xml:space="preserve">Thank you for considering my application. I am profoundly excited about the prospect of contributing my skills as a Surgeon to the esteemed medical community in Amsterdam, Netherlands, and becoming an integral part of its ongoing legacy of healthcare innovation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Advancement in Amsterdam, Netherlands</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