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for</w:t>
      </w:r>
      <w:r>
        <w:t xml:space="preserve"> </w:t>
      </w:r>
      <w:r>
        <w:t xml:space="preserve">Nigeria</w:t>
      </w:r>
      <w:r>
        <w:t xml:space="preserve"> </w:t>
      </w:r>
      <w:r>
        <w:t xml:space="preserve">Abuja</w:t>
      </w:r>
    </w:p>
    <w:bookmarkStart w:id="26" w:name="Xdef39f029a154c7059f662fd137d496d7430fc5"/>
    <w:p>
      <w:pPr>
        <w:pStyle w:val="Heading1"/>
      </w:pPr>
      <w:r>
        <w:t xml:space="preserve">STATEMENT OF PURPOSE: ADVANCING SURGICAL EXCELLENCE IN NIGERIA ABUJA</w:t>
      </w:r>
    </w:p>
    <w:p>
      <w:pPr>
        <w:pStyle w:val="FirstParagraph"/>
      </w:pPr>
      <w:r>
        <w:t xml:space="preserve">As a dedicated and highly trained Surgeon with over a decade of clinical experience across diverse healthcare settings, I submit this Statement of Purpose to formally express my commitment to contributing to the advancement of surgical care in Nigeria Abuja. This document serves as both a professional declaration and a heartfelt testament to my unwavering dedication toward transforming surgical services in the Nigerian capital, where access to quality surgical interventions remains critically underserved despite its status as the nation's political and administrative epicenter.</w:t>
      </w:r>
    </w:p>
    <w:bookmarkStart w:id="20" w:name="X70d78fe54ba9bc6402472b20acbcde0e22dd5a4"/>
    <w:p>
      <w:pPr>
        <w:pStyle w:val="Heading2"/>
      </w:pPr>
      <w:r>
        <w:t xml:space="preserve">Foundational Commitment: The Surgeon's Calling in Nigeria Abuja</w:t>
      </w:r>
    </w:p>
    <w:p>
      <w:pPr>
        <w:pStyle w:val="FirstParagraph"/>
      </w:pPr>
      <w:r>
        <w:t xml:space="preserve">My journey toward becoming a Surgeon began during my undergraduate studies at the University of Ibadan, where I witnessed firsthand the devastating impact of delayed surgical care on rural communities. This experience crystallized my resolve to specialize in general surgery with a focus on trauma and emergency interventions – areas where Nigeria Abuja faces acute challenges due to urbanization pressures, road traffic accidents, and limited specialized facilities. The decision to anchor my career specifically in Nigeria Abuja is not incidental; it stems from a profound understanding that as the nation's administrative heart, Abuja bears the responsibility of setting surgical standards for all 36 states. As a Surgeon committed to equitable healthcare, I recognize that improving surgical infrastructure here will create ripple effects throughout Nigeria's entire healthcare ecosystem.</w:t>
      </w:r>
    </w:p>
    <w:bookmarkEnd w:id="20"/>
    <w:bookmarkStart w:id="21" w:name="X2577de8a63e4e8ff35c2be5700bab5e5e31613c"/>
    <w:p>
      <w:pPr>
        <w:pStyle w:val="Heading2"/>
      </w:pPr>
      <w:r>
        <w:t xml:space="preserve">Academic and Professional Development: Building Competence for Abuja's Needs</w:t>
      </w:r>
    </w:p>
    <w:p>
      <w:pPr>
        <w:pStyle w:val="FirstParagraph"/>
      </w:pPr>
      <w:r>
        <w:t xml:space="preserve">My surgical training at the University of Lagos College of Medicine, followed by a rigorous residency program at Federal Medical Centre, Yola, equipped me with advanced skills in laparoscopic surgery, trauma management, and neonatal surgical interventions. During my fellowship in Surgical Oncology at Nnamdi Azikiwe University Teaching Hospital (NAUTH), I developed specialized expertise in cervical cancer treatment – a critical public health priority where Nigeria's mortality rates remain unacceptably high. Crucially, my rotations through Abuja's National Hospital and the Federal Neurological Hospital provided immersive insights into the systemic challenges: from equipment shortages in emergency departments to the 48-hour average wait times for critical procedures. These experiences solidified my determination to not merely practice surgery here, but to actively reform its delivery within Nigeria Abuja.</w:t>
      </w:r>
    </w:p>
    <w:bookmarkEnd w:id="21"/>
    <w:bookmarkStart w:id="22" w:name="X298c5cd51d85bb3757de08f2c15df896fb9f154"/>
    <w:p>
      <w:pPr>
        <w:pStyle w:val="Heading2"/>
      </w:pPr>
      <w:r>
        <w:t xml:space="preserve">Addressing Abuja's Surgical Deficit: A Strategic Approach</w:t>
      </w:r>
    </w:p>
    <w:p>
      <w:pPr>
        <w:pStyle w:val="FirstParagraph"/>
      </w:pPr>
      <w:r>
        <w:t xml:space="preserve">Nigeria Abuja currently faces a surgical deficit of approximately 104 procedures per 100,000 people – far below the World Health Organization's recommended minimum. This gap is most severe in rural-adjacent communities surrounding the capital, where maternal mortality from obstetric emergencies remains persistently high. My Statement of Purpose includes concrete action plans to address these challenges:</w:t>
      </w:r>
    </w:p>
    <w:p>
      <w:pPr>
        <w:numPr>
          <w:ilvl w:val="0"/>
          <w:numId w:val="1001"/>
        </w:numPr>
        <w:pStyle w:val="Compact"/>
      </w:pPr>
      <w:r>
        <w:rPr>
          <w:bCs/>
          <w:b/>
        </w:rPr>
        <w:t xml:space="preserve">Mobile Surgical Units:</w:t>
      </w:r>
      <w:r>
        <w:t xml:space="preserve"> </w:t>
      </w:r>
      <w:r>
        <w:t xml:space="preserve">Proposing a partnership with Abuja's Ministry of Health to deploy 24-hour mobile surgical teams serving communities within 50km of the capital, targeting preventable maternal and trauma cases.</w:t>
      </w:r>
    </w:p>
    <w:p>
      <w:pPr>
        <w:numPr>
          <w:ilvl w:val="0"/>
          <w:numId w:val="1001"/>
        </w:numPr>
        <w:pStyle w:val="Compact"/>
      </w:pPr>
      <w:r>
        <w:rPr>
          <w:bCs/>
          <w:b/>
        </w:rPr>
        <w:t xml:space="preserve">Trauma System Overhaul:</w:t>
      </w:r>
      <w:r>
        <w:t xml:space="preserve"> </w:t>
      </w:r>
      <w:r>
        <w:t xml:space="preserve">Implementing standardized trauma protocols based on WHO guidelines at key Abuja hospitals, directly reducing mortality from road traffic accidents which account for 62% of surgical emergencies in our urban centers.</w:t>
      </w:r>
    </w:p>
    <w:p>
      <w:pPr>
        <w:numPr>
          <w:ilvl w:val="0"/>
          <w:numId w:val="1001"/>
        </w:numPr>
        <w:pStyle w:val="Compact"/>
      </w:pPr>
      <w:r>
        <w:rPr>
          <w:bCs/>
          <w:b/>
        </w:rPr>
        <w:t xml:space="preserve">Training Hub Development:</w:t>
      </w:r>
      <w:r>
        <w:t xml:space="preserve"> </w:t>
      </w:r>
      <w:r>
        <w:t xml:space="preserve">Creating a certified surgical training module specifically designed for mid-level health workers in Abuja's primary healthcare centers, addressing the critical shortage of operating room technicians and surgical nurses.</w:t>
      </w:r>
    </w:p>
    <w:bookmarkEnd w:id="22"/>
    <w:bookmarkStart w:id="23" w:name="Xc9142d8a7d4463ccf3d377ad2e2b2ec79bf3de9"/>
    <w:p>
      <w:pPr>
        <w:pStyle w:val="Heading2"/>
      </w:pPr>
      <w:r>
        <w:t xml:space="preserve">The Imperative for Localized Surgical Leadership</w:t>
      </w:r>
    </w:p>
    <w:p>
      <w:pPr>
        <w:pStyle w:val="FirstParagraph"/>
      </w:pPr>
      <w:r>
        <w:t xml:space="preserve">What distinguishes this Statement of Purpose from generic applications is its explicit alignment with Nigeria's National Health Policy 2019-2025 and Abuja's specific healthcare blueprint. As a Surgeon who has navigated both public and private surgical systems, I understand that sustainable solutions require cultural competence alongside clinical expertise. My prior work establishing the "Abuja Surgical Outreach Initiative" – which partnered with local community health workers to reduce preoperative delays by 70% – demonstrates my commitment to contextually appropriate innovation. In Nigeria Abuja, where cultural beliefs often delay emergency care (e.g., traditional birth attendants managing complications), I have developed communication frameworks that respect local customs while emphasizing surgical urgency.</w:t>
      </w:r>
    </w:p>
    <w:bookmarkEnd w:id="23"/>
    <w:bookmarkStart w:id="24" w:name="X3723fc9eb72574346a9b10e55b6a9432a3df3f8"/>
    <w:p>
      <w:pPr>
        <w:pStyle w:val="Heading2"/>
      </w:pPr>
      <w:r>
        <w:t xml:space="preserve">Future Vision: Shaping Abuja's Surgical Future</w:t>
      </w:r>
    </w:p>
    <w:p>
      <w:pPr>
        <w:pStyle w:val="FirstParagraph"/>
      </w:pPr>
      <w:r>
        <w:t xml:space="preserve">My five-year vision for Nigeria Abuja centers on establishing a Regional Surgical Center of Excellence at the National Hospital. This facility would integrate tele-surgery capabilities to connect with remote communities, implement AI-assisted surgical planning tools for resource optimization, and serve as a training ground for West African surgeons. I have already initiated discussions with the University of Abuja College of Medicine to develop a curriculum on "Urban Surgical Epidemiology," addressing the unique patterns of trauma and disease prevalent in Nigeria's capital city. Long-term, I aim to mentor 50+ Nigerian surgical residents through this hub, ensuring that Abuja leads Africa's next generation of surgical innovation rather than merely receiving international aid.</w:t>
      </w:r>
    </w:p>
    <w:bookmarkEnd w:id="24"/>
    <w:bookmarkStart w:id="25" w:name="conclusion-a-surgeons-unwavering-promise"/>
    <w:p>
      <w:pPr>
        <w:pStyle w:val="Heading2"/>
      </w:pPr>
      <w:r>
        <w:t xml:space="preserve">Conclusion: A Surgeon's Unwavering Promise</w:t>
      </w:r>
    </w:p>
    <w:p>
      <w:pPr>
        <w:pStyle w:val="FirstParagraph"/>
      </w:pPr>
      <w:r>
        <w:t xml:space="preserve">This Statement of Purpose represents more than a professional document – it is a solemn pledge to Nigeria Abuja. Having witnessed the tears of mothers who lost children to preventable surgical complications, and the resilience of communities that travel 150km for basic care, I commit myself wholly to this mission. My training, my experience in Nigerian healthcare systems, and my deep understanding of Abuja's unique challenges position me not just as a qualified Surgeon, but as an indispensable catalyst for change. I seek not merely to practice medicine within Nigeria Abuja's borders, but to actively dismantle the barriers that prevent its citizens from accessing life-saving surgical care.</w:t>
      </w:r>
    </w:p>
    <w:p>
      <w:pPr>
        <w:pStyle w:val="BodyText"/>
      </w:pPr>
      <w:r>
        <w:t xml:space="preserve">As I submit this Statement of Purpose, I do so with profound respect for the trust placed in physicians by Nigerian society. In Abuja – where every surgical procedure performed is a testament to hope – I pledge to bring not only my technical skills but also my unwavering commitment to making quality surgical care a universal right, not a privilege reserved for the few. The future of surgery in Nigeria begins with bold action today, and I stand ready to lead that transformation within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for Nigeria Abuja</dc:title>
  <dc:creator/>
  <dc:language>en</dc:language>
  <cp:keywords/>
  <dcterms:created xsi:type="dcterms:W3CDTF">2026-07-21T05:03:52Z</dcterms:created>
  <dcterms:modified xsi:type="dcterms:W3CDTF">2026-07-21T05:03:52Z</dcterms:modified>
</cp:coreProperties>
</file>

<file path=docProps/custom.xml><?xml version="1.0" encoding="utf-8"?>
<Properties xmlns="http://schemas.openxmlformats.org/officeDocument/2006/custom-properties" xmlns:vt="http://schemas.openxmlformats.org/officeDocument/2006/docPropsVTypes"/>
</file>