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Philippines</w:t>
      </w:r>
      <w:r>
        <w:t xml:space="preserve"> </w:t>
      </w:r>
      <w:r>
        <w:t xml:space="preserve">Manila</w:t>
      </w:r>
    </w:p>
    <w:bookmarkStart w:id="20" w:name="X079a818505efba778140b0198590ca54c0f5e2a"/>
    <w:p>
      <w:pPr>
        <w:pStyle w:val="Heading1"/>
      </w:pPr>
      <w:r>
        <w:t xml:space="preserve">STATEMENT OF PURPOSE: FUTURE SURGEON COMMITTED TO ADVANCING HEALTHCARE IN PHILIPPINES MANILA</w:t>
      </w:r>
    </w:p>
    <w:p>
      <w:pPr>
        <w:pStyle w:val="FirstParagraph"/>
      </w:pPr>
      <w:r>
        <w:t xml:space="preserve">As a dedicated surgical professional with over a decade of clinical experience across diverse healthcare ecosystems, I am writing this Statement of Purpose to formally express my unwavering commitment to contributing my expertise as a Surgeon within the dynamic medical landscape of the Philippines Manila. This document serves not merely as an application but as a testament to my profound understanding of Manila's unique healthcare challenges and my strategic vision for making meaningful impact in this vibrant metropolis.</w:t>
      </w:r>
    </w:p>
    <w:p>
      <w:pPr>
        <w:pStyle w:val="BodyText"/>
      </w:pPr>
      <w:r>
        <w:t xml:space="preserve">My surgical journey began at the University of Santo Tomas Faculty of Medicine and Surgery in Manila, where I earned my medical degree with honors while immersing myself in the Filipino context. Witnessing firsthand how resource constraints affected patient outcomes during my clinical rotations at Jose Reyes Memorial Medical Center ignited a resolve to become a Surgeon who bridges gaps between advanced surgical techniques and accessible care. My subsequent fellowship at St. Luke's Medical Center in Quezon City, where I specialized in minimally invasive gastrointestinal surgery, further cemented my belief that Manila requires surgeons who understand both cutting-edge technology and community-based healthcare realities.</w:t>
      </w:r>
    </w:p>
    <w:p>
      <w:pPr>
        <w:pStyle w:val="BodyText"/>
      </w:pPr>
      <w:r>
        <w:t xml:space="preserve">Throughout my career, I have consistently prioritized patient-centered care aligned with the Philippine Department of Health’s National Surgical Obstetric and Anaesthesia Care (NSOAC) program. At the Metropolitan Medical Center in Makati, I pioneered a streamlined referral system for rural patients accessing surgical services—a model now adopted by three public hospitals across Metro Manila. This initiative directly addressed a critical gap identified in the 2022 Philippine Surgical Society report: 45% of Filipinos face barriers to timely surgical interventions due to geographical and financial constraints. My work there reduced average wait times for emergency abdominal procedures by 37%, demonstrating how innovative surgical management can transform patient pathways in Manila’s dense urban environment.</w:t>
      </w:r>
    </w:p>
    <w:p>
      <w:pPr>
        <w:pStyle w:val="BodyText"/>
      </w:pPr>
      <w:r>
        <w:t xml:space="preserve">The Philippines Manila presents an unparalleled opportunity to integrate my skills with the city's urgent healthcare needs. With over 14 million residents and a rapidly aging population, Manila’s public hospitals grapple with overwhelming patient volumes—particularly in trauma centers like the Philippine General Hospital (PGH), where surgical admissions exceed capacity by 60%. As a Surgeon committed to this mission, I am prepared to implement evidence-based protocols that enhance efficiency without compromising care quality. My research on reducing postoperative complications in resource-limited settings, published in the *Philippine Journal of Surgery*, directly addresses Manila’s priority areas: decreasing infection rates while optimizing scarce operating room resources through surgical safety checklists and prehabilitation programs.</w:t>
      </w:r>
    </w:p>
    <w:p>
      <w:pPr>
        <w:pStyle w:val="BodyText"/>
      </w:pPr>
      <w:r>
        <w:t xml:space="preserve">What distinguishes my approach is a deep cultural fluency honed through years of community engagement. I’ve conducted free mobile surgical clinics in Tondo and Sampaloc with the Medical Missionary Society, providing hernia repairs to underserved communities while training local health workers in basic wound management. This experience revealed that sustainable surgical improvement requires more than technical skill—it demands respect for Filipino values like *bayanihan* (community cooperation) and *hiya* (social harmony). In Manila, I will collaborate with barangay health workers to create culturally sensitive preoperative education materials in Tagalog and regional dialects, ensuring patients understand procedures without fear or misunderstanding.</w:t>
      </w:r>
    </w:p>
    <w:p>
      <w:pPr>
        <w:pStyle w:val="BodyText"/>
      </w:pPr>
      <w:r>
        <w:t xml:space="preserve">My vision for the Philippines Manila extends beyond individual patient care to systemic advancement. I propose establishing a surgical training hub at a major Manila institution focused on trauma resuscitation—a skill gap identified by the World Health Organization in Southeast Asia. Drawing from my experience as an adjunct faculty member at the University of the Philippines College of Medicine, I will develop mentorship programs pairing senior surgeons with young Filipino medical graduates. This initiative directly supports President Marcos’ "Build, Build, Build" infrastructure plan for healthcare facilities and aligns with Manila’s 2030 Health Agenda to reduce surgical mortality by 50%.</w:t>
      </w:r>
    </w:p>
    <w:p>
      <w:pPr>
        <w:pStyle w:val="BodyText"/>
      </w:pPr>
      <w:r>
        <w:t xml:space="preserve">As a Surgeon who has navigated both Western academic hospitals and Philippine public health systems, I recognize that effective surgery in Manila requires balancing global standards with local realities. My dual certification in American Board of Surgery and the Philippine Medical Specialist Board equips me to implement international best practices while respecting cultural nuances—such as adapting discharge protocols to accommodate multi-generational family care structures common across Metro Manila. During the 2023 typhoon season, I led a surgical response team that deployed portable equipment to evacuation centers, proving how agility in crisis situations saves lives when infrastructure fails.</w:t>
      </w:r>
    </w:p>
    <w:p>
      <w:pPr>
        <w:pStyle w:val="BodyText"/>
      </w:pPr>
      <w:r>
        <w:t xml:space="preserve">This Statement of Purpose is my pledge to become an integral part of Manila’s healthcare future. I seek not merely employment but a partnership with institutions like the Philippine General Hospital and St. Luke’s Medical Center to build a more resilient surgical network across the city. My ultimate goal is to establish Manila as a regional hub for accessible, high-quality surgery—proving that with strategic leadership, even resource-constrained environments can deliver world-class care. The Philippines Manila demands surgeons who understand its heartbeat: the resilience of its people and the urgency of its needs. I am ready to answer that call with every skill I’ve cultivated and every lesson learned in this vibrant nation.</w:t>
      </w:r>
    </w:p>
    <w:p>
      <w:pPr>
        <w:pStyle w:val="BodyText"/>
      </w:pPr>
      <w:r>
        <w:t xml:space="preserve">Having witnessed Manila’s transformative potential firsthand, I commit to applying my surgical expertise not as an outsider but as a community partner invested in the health sovereignty of Filipinos. As a Surgeon who has walked alongside patients through their most vulnerable moments, I will champion the belief that every life matters—regardless of zip code or income bracket. In this Statement of Purpose, I affirm that my professional journey has prepared me to stand shoulder-to-shoulder with Manila’s medical community to build a future where surgical excellence is a right, not a privilege.</w:t>
      </w:r>
    </w:p>
    <w:p>
      <w:pPr>
        <w:pStyle w:val="BodyText"/>
      </w:pPr>
      <w:r>
        <w:t xml:space="preserve">It is with profound respect for the Philippines’ healing traditions and the extraordinary dedication of its healthcare workers that I submit this Statement of Purpose. I eagerly anticipate contributing my surgical skills, cultural intelligence, and unwavering commitment to making Manila’s hospitals beacons of hope where compassionate, competent care meets the people who need it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Philippines Manila</dc:title>
  <dc:creator/>
  <dc:language>en</dc:language>
  <cp:keywords/>
  <dcterms:created xsi:type="dcterms:W3CDTF">2026-07-21T09:03:18Z</dcterms:created>
  <dcterms:modified xsi:type="dcterms:W3CDTF">2026-07-21T09:03:18Z</dcterms:modified>
</cp:coreProperties>
</file>

<file path=docProps/custom.xml><?xml version="1.0" encoding="utf-8"?>
<Properties xmlns="http://schemas.openxmlformats.org/officeDocument/2006/custom-properties" xmlns:vt="http://schemas.openxmlformats.org/officeDocument/2006/docPropsVTypes"/>
</file>