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abcf78ff3c336efd1f2aeb0f246c489ec6faf68"/>
    <w:p>
      <w:pPr>
        <w:pStyle w:val="Heading1"/>
      </w:pPr>
      <w:r>
        <w:t xml:space="preserve">Statement of Purpose: Pursuing Excellence as a Surgeon in the United Kingdom London Healthcare Ecosystem</w:t>
      </w:r>
    </w:p>
    <w:p>
      <w:pPr>
        <w:pStyle w:val="FirstParagraph"/>
      </w:pPr>
      <w:r>
        <w:t xml:space="preserve">As a dedicated and highly skilled surgical professional, I submit this Statement of Purpose to formally express my commitment to advancing my surgical career within the world-class healthcare framework of the United Kingdom London. My journey toward becoming an exceptional Surgeon has been meticulously shaped by academic rigor, hands-on clinical experience, and an unwavering dedication to patient-centered care—principles that align seamlessly with the NHS ethos and London's unparalleled medical landscape. This Statement of Purpose outlines my professional trajectory, motivations for choosing the United Kingdom London as my career destination, and my vision for contributing meaningfully to its surgical community.</w:t>
      </w:r>
    </w:p>
    <w:p>
      <w:pPr>
        <w:pStyle w:val="BodyText"/>
      </w:pPr>
      <w:r>
        <w:t xml:space="preserve">My surgical training began at [Your Medical School], where I graduated with honors in Medicine (MBBS/MD), consistently ranking among the top 5% of my cohort. During my undergraduate studies, I immersed myself in foundational surgical sciences, completing rotations across general surgery, orthopedics, and cardiothoracic units. A pivotal moment occurred during a six-month elective at University College London Hospitals (UCLH), where I observed complex oncological procedures under renowned surgeons. This exposure ignited my passion for minimally invasive techniques and reinforced my belief that London represents the global epicenter for surgical innovation. The city’s unique convergence of cutting-edge technology, academic excellence, and diverse patient populations provided an irreplaceable learning environment—one that solidified my resolve to build a career within United Kingdom London.</w:t>
      </w:r>
    </w:p>
    <w:p>
      <w:pPr>
        <w:pStyle w:val="BodyText"/>
      </w:pPr>
      <w:r>
        <w:t xml:space="preserve">Following medical school, I pursued comprehensive surgical residency at [Your Residency Hospital], where I gained extensive experience in laparoscopic cholecystectomy, hernia repair, and emergency trauma surgery. Over five years, I performed over 800 procedures with a 99.2% success rate and led multidisciplinary teams managing complex abdominal cases. My research on "Enhancing Postoperative Recovery Protocols in Elderly Patients" was published in the *British Journal of Surgery*, reflecting my commitment to evidence-based practice—a value deeply embedded in London’s NHS institutions. Crucially, during my residency, I participated in a rotational program at King’s College Hospital, where I collaborated with specialists on robotic-assisted prostatectomies. This experience underscored how London’s hospitals integrate advanced technology with compassionate care, a model I aspire to emulate.</w:t>
      </w:r>
    </w:p>
    <w:p>
      <w:pPr>
        <w:pStyle w:val="BodyText"/>
      </w:pPr>
      <w:r>
        <w:t xml:space="preserve">My decision to seek opportunities within the United Kingdom London is profoundly strategic and deeply personal. The National Health Service (NHS), particularly its London trusts, offers unparalleled resources for surgical advancement: access to the latest imaging modalities like MRI-guided interventions, robust clinical research networks through organizations such as the NIHR, and a multicultural patient base that challenges surgeons to refine culturally competent care. Unlike other global hubs, London’s healthcare system balances academic prestige with universal accessibility—a principle central to my ethical compass. I am especially drawn to institutions like the Royal Free London NHS Foundation Trust and Guy’s and St Thomas’ NHS Foundation Trust, which lead in pioneering vascular surgery and pediatric organ transplantation, respectively. The chance to learn from pioneers like Professor [Name] at UCLH or Dr. [Name] at Queen Mary University of London represents the pinnacle of professional growth I seek.</w:t>
      </w:r>
    </w:p>
    <w:p>
      <w:pPr>
        <w:pStyle w:val="BodyText"/>
      </w:pPr>
      <w:r>
        <w:t xml:space="preserve">As a Surgeon, I recognize that excellence transcends technical skill. In my current practice, I have championed patient education initiatives to reduce preoperative anxiety—conducting workshops in local community centers in [Your City/Country] that mirrored London’s community-focused NHS ethos. This approach directly addresses systemic challenges like health disparities, which are particularly pronounced in London’s diverse boroughs (e.g., Tower Hamlets and Newham). I aim to contribute to the United Kingdom London healthcare ecosystem by developing similar outreach programs within NHS trusts, ensuring marginalized communities access high-quality surgical care. My fluency in [Mention Languages] further positions me to bridge communication gaps for London’s 300+ ethnic communities, aligning with the NHS Long Term Plan’s commitment to equity.</w:t>
      </w:r>
    </w:p>
    <w:p>
      <w:pPr>
        <w:pStyle w:val="BodyText"/>
      </w:pPr>
      <w:r>
        <w:t xml:space="preserve">Long-term, I envision myself as a clinical lead for minimally invasive surgery at a leading London hospital, spearheading research into AI-driven surgical planning tools. Collaborating with institutions like Imperial College London or the Francis Crick Institute would allow me to merge my technical expertise with innovation—addressing critical needs such as reducing operating room times and enhancing patient outcomes. My ultimate goal is to elevate the standard of care for complex abdominal surgeries across United Kingdom London, particularly in underserved areas, while mentoring future generations of Surgeons through teaching roles at medical schools like the Royal Free Campus.</w:t>
      </w:r>
    </w:p>
    <w:p>
      <w:pPr>
        <w:pStyle w:val="BodyText"/>
      </w:pPr>
      <w:r>
        <w:t xml:space="preserve">I acknowledge that joining the NHS in London demands not only clinical mastery but also cultural adaptation. I have proactively prepared by completing the UK Foundation Programme’s mandatory modules on NHS values and by engaging with online forums of London-based surgeons to understand regional challenges—from managing overcrowded A&amp;E departments to navigating multicultural consent processes. My recent participation in a virtual shadowing program at the Royal Marsden Hospital further demonstrated my readiness to integrate into London’s surgical workflow.</w:t>
      </w:r>
    </w:p>
    <w:p>
      <w:pPr>
        <w:pStyle w:val="BodyText"/>
      </w:pPr>
      <w:r>
        <w:t xml:space="preserve">This Statement of Purpose crystallizes my unwavering dedication: I am not merely seeking employment as a Surgeon in United Kingdom London; I am committing to becoming an integral, contributing member of its healthcare family. The city’s legacy of medical excellence—from the founding of St Thomas’ Hospital in 1215 to today’s genomic medicine initiatives—provides the ideal crucible for my professional evolution. In return, I pledge to honor this privilege by advancing surgical standards, advocating for equity, and embodying the NHS values of compassion and integrity in every patient interaction.</w:t>
      </w:r>
    </w:p>
    <w:p>
      <w:pPr>
        <w:pStyle w:val="BodyText"/>
      </w:pPr>
      <w:r>
        <w:t xml:space="preserve">London’s surgical community thrives on collaboration, innovation, and resilience—qualities I have cultivated through years of rigorous training. I am eager to bring my skills to institutions where my work will directly impact thousands of lives daily. The United Kingdom London does not just represent a destination for my career; it represents the highest standard of surgical practice I aspire to uphold. With this Statement of Purpose, I formally declare my readiness to contribute meaningfully as a Surgeon within the most dynamic healthcare environment in the world.</w:t>
      </w:r>
    </w:p>
    <w:p>
      <w:pPr>
        <w:pStyle w:val="BodyText"/>
      </w:pPr>
      <w:r>
        <w:t xml:space="preserve">Thank you for considering my application. I look forward to discussing how my vision aligns with your institution’s mission and London’s enduring legacy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United Kingdom London</dc:title>
  <dc:creator/>
  <dc:language>en</dc:language>
  <cp:keywords/>
  <dcterms:created xsi:type="dcterms:W3CDTF">2025-12-08T08:25:14Z</dcterms:created>
  <dcterms:modified xsi:type="dcterms:W3CDTF">2025-12-08T08:25:14Z</dcterms:modified>
</cp:coreProperties>
</file>

<file path=docProps/custom.xml><?xml version="1.0" encoding="utf-8"?>
<Properties xmlns="http://schemas.openxmlformats.org/officeDocument/2006/custom-properties" xmlns:vt="http://schemas.openxmlformats.org/officeDocument/2006/docPropsVTypes"/>
</file>