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Australia</w:t>
      </w:r>
      <w:r>
        <w:t xml:space="preserve"> </w:t>
      </w:r>
      <w:r>
        <w:t xml:space="preserve">Sydney</w:t>
      </w:r>
    </w:p>
    <w:bookmarkStart w:id="20" w:name="X8fcd35a70c726551521d5356060df42e799371e"/>
    <w:p>
      <w:pPr>
        <w:pStyle w:val="Heading1"/>
      </w:pPr>
      <w:r>
        <w:t xml:space="preserve">Statement of Purpose: Pursuing Academic Excellence in Australia Sydney</w:t>
      </w:r>
    </w:p>
    <w:p>
      <w:pPr>
        <w:pStyle w:val="FirstParagraph"/>
      </w:pPr>
      <w:r>
        <w:t xml:space="preserve">As I craft this Statement of Purpose, I am acutely aware that every word must reflect my profound commitment to studying in the vibrant academic ecosystem of Australia Sydney. This document has been meticulously tailored—not merely to fulfill application requirements, but to demonstrate how my intellectual journey converges with the unique opportunities offered by institutions across Sydney. The city’s unparalleled fusion of global academia, cultural dynamism, and industry innovation makes it the unequivocal destination for my advanced studies in Environmental Science and Sustainability. Having dedicated years to preparing for this pivotal step, I have carefully tailored every aspect of my application to align with Sydney’s academic ethos and Australia’s leadership in sustainability research.</w:t>
      </w:r>
    </w:p>
    <w:p>
      <w:pPr>
        <w:pStyle w:val="BodyText"/>
      </w:pPr>
      <w:r>
        <w:t xml:space="preserve">My fascination with environmental systems began during undergraduate studies at the National University of Singapore, where I majored in Environmental Science. While my coursework provided foundational knowledge, it was a transformative field study on coastal erosion along Singapore’s northern shores that ignited my passion for actionable solutions. Witnessing how policy gaps exacerbated ecological damage, I resolved to pursue research bridging scientific rigor with practical policy implementation—a pursuit only possible within Australia Sydney’s internationally recognized academic landscape. Sydney’s universities consistently rank among the world leaders in sustainability research, particularly through initiatives like the University of New South Wales’ (UNSW) Institute for Environmental Studies and Macquarie University’s Centre for Sustainable Enterprise. These institutions offer precisely the interdisciplinary framework I seek to tailor my expertise toward addressing Australia’s unique environmental challenges, from Great Barrier Reef conservation to urban carbon neutrality targets.</w:t>
      </w:r>
    </w:p>
    <w:p>
      <w:pPr>
        <w:pStyle w:val="BodyText"/>
      </w:pPr>
      <w:r>
        <w:t xml:space="preserve">What distinguishes Sydney as my chosen destination is its unparalleled integration of academic excellence with real-world application. Unlike programs elsewhere, Sydney’s universities foster deep industry partnerships—such as the NSW Government’s Climate Action Partnership and collaborations with global organizations like the World Wildlife Fund. I have meticulously researched these networks and identified how they align with my goal to develop community-based climate adaptation models for coastal cities. This is not a generic aspiration; it is a path deliberately tailored to Sydney’s ecosystem. For instance, UNSW’s partnership with the City of Sydney on its Sustainable Sydney 2030 initiative provides direct pathways for student projects addressing urban heat islands—a critical issue I aim to investigate using satellite data analysis techniques I’ve already mastered. This level of institutional alignment ensures my work will transcend theoretical academic exercise to deliver tangible community impact.</w:t>
      </w:r>
    </w:p>
    <w:p>
      <w:pPr>
        <w:pStyle w:val="BodyText"/>
      </w:pPr>
      <w:r>
        <w:t xml:space="preserve">My professional experience further solidifies my commitment to studying in Australia Sydney. For two years, I served as a research assistant with the Singapore Green Building Council, co-authoring a report on sustainable infrastructure financing adopted by three local municipalities. This role taught me that environmental solutions require nuanced cultural understanding—a perspective only achievable through immersive engagement in diverse communities like Sydney’s. I have already begun tailoring my academic focus to Australian context: completing an online course through The University of Sydney’s Sustainability Hub on Indigenous Land Management Practices, and analyzing data from the NSW Office of Environment and Heritage. These steps were not mere formalities but intentional preparations to ensure my research immediately contributes to Australia’s environmental priorities rather than imposing external frameworks.</w:t>
      </w:r>
    </w:p>
    <w:p>
      <w:pPr>
        <w:pStyle w:val="BodyText"/>
      </w:pPr>
      <w:r>
        <w:t xml:space="preserve">Crucially, I recognize that a Statement of Purpose must demonstrate self-awareness about how Sydney shapes one’s growth beyond academics. My decision reflects personal readiness for this environment: I’ve embraced Australian cultural immersion through volunteering with the Sydney Wildlife Rescue organization during a recent visit, assisting in native habitat restoration projects along the Parramatta River. This hands-on exposure confirmed my ability to thrive in Sydney’s collaborative academic culture, where interdisciplinary dialogue is prioritized over siloed research. The city’s multicultural fabric—home to over 40% of residents born overseas—mirrors the global perspective needed for sustainable solutions that respect diverse communities. I intend to leverage this environment not just as a place of study, but as an incubator for my professional identity.</w:t>
      </w:r>
    </w:p>
    <w:p>
      <w:pPr>
        <w:pStyle w:val="BodyText"/>
      </w:pPr>
      <w:r>
        <w:t xml:space="preserve">My future trajectory is explicitly designed around Sydney’s strengths. Upon completing my master’s degree, I plan to join the NSW Department of Primary Industries’ Climate Adaptation Unit—a move directly enabled by Sydney University partnerships. My research on low-cost flood mitigation systems for coastal communities will be developed through the University of Technology Sydney’s (UTS) Urban Futures Lab, ensuring immediate industry relevance. This path was not chosen casually but deliberately tailored to Australia’s policy landscape and Sydney’s role as a national hub for sustainability innovation. Unlike other cities, Sydney offers the rare confluence of world-class research facilities (like UTS’ Living Lab), access to policymakers at the NSW Parliament House, and proximity to ecologically significant sites like Ku-ring-gai Chase National Park—all within a city that champions climate action through its 2050 net-zero target.</w:t>
      </w:r>
    </w:p>
    <w:p>
      <w:pPr>
        <w:pStyle w:val="BodyText"/>
      </w:pPr>
      <w:r>
        <w:t xml:space="preserve">I am keenly aware that studying in Australia Sydney is more than an academic choice; it is a commitment to becoming part of a community solving planetary challenges. This Statement of Purpose has been painstakingly tailored to reflect my readiness for this journey—not through generic claims, but by demonstrating how each element of my background aligns with Sydney’s unique academic and environmental context. My preparation includes securing letters from Australian sustainability professionals who have validated the feasibility of my proposed research framework, and I have already initiated contact with Professor Elena Rossi at the University of Sydney’s School of Project Management to discuss synergies in her work on climate-resilient infrastructure. These are not superficial gestures but evidence of my deep commitment to integrating into Sydney’s academic ecosystem from day one.</w:t>
      </w:r>
    </w:p>
    <w:p>
      <w:pPr>
        <w:pStyle w:val="BodyText"/>
      </w:pPr>
      <w:r>
        <w:t xml:space="preserve">In closing, Australia Sydney represents an irreplaceable nexus for advancing sustainability science through action-oriented research. My academic record, professional experience, and intentional preparation have been tailored to maximize impact within this environment. I do not merely seek admission to a program—I seek a transformative partnership with Sydney’s institutions that will empower me to contribute meaningfully to Australia’s environmental legacy. This Statement of Purpose is the first step in that partnership: a document as precisely crafted as the solutions I aim to develop, ready for implementation in the dynamic heart of Australian academia.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Australia Sydney</dc:title>
  <dc:creator/>
  <dc:language>en</dc:language>
  <cp:keywords/>
  <dcterms:created xsi:type="dcterms:W3CDTF">2026-07-21T15:17:57Z</dcterms:created>
  <dcterms:modified xsi:type="dcterms:W3CDTF">2026-07-21T15:17:57Z</dcterms:modified>
</cp:coreProperties>
</file>

<file path=docProps/custom.xml><?xml version="1.0" encoding="utf-8"?>
<Properties xmlns="http://schemas.openxmlformats.org/officeDocument/2006/custom-properties" xmlns:vt="http://schemas.openxmlformats.org/officeDocument/2006/docPropsVTypes"/>
</file>