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p>
    <w:bookmarkStart w:id="20" w:name="X8a2d1534bca61e565cbd6fbf4f44fc49c1f9d25"/>
    <w:p>
      <w:pPr>
        <w:pStyle w:val="Heading1"/>
      </w:pPr>
      <w:r>
        <w:t xml:space="preserve">Statement of Purpose: Tailoring Academic Aspirations to Brazil Rio de Janeiro</w:t>
      </w:r>
    </w:p>
    <w:p>
      <w:pPr>
        <w:pStyle w:val="FirstParagraph"/>
      </w:pPr>
      <w:r>
        <w:t xml:space="preserve">From the sun-drenched shores of Copacabana to the misty peaks of Tijuca National Park, Rio de Janeiro has long captivated my imagination as a vibrant nexus where culture, ecology, and innovation converge. It is within this dynamic Brazilian context that I now present my Statement of Purpose—a meticulously</w:t>
      </w:r>
      <w:r>
        <w:t xml:space="preserve"> </w:t>
      </w:r>
      <w:r>
        <w:rPr>
          <w:iCs/>
          <w:i/>
        </w:rPr>
        <w:t xml:space="preserve">tailor</w:t>
      </w:r>
      <w:r>
        <w:t xml:space="preserve">-crafted narrative reflecting my unwavering commitment to contribute to Rio’s transformative academic landscape. This document embodies not merely an application, but a deeply personalized pledge to immerse myself in the unique challenges and opportunities of Brazil Rio de Janeiro, where sustainability, social equity, and urban resilience define our collective future.</w:t>
      </w:r>
    </w:p>
    <w:p>
      <w:pPr>
        <w:pStyle w:val="BodyText"/>
      </w:pPr>
      <w:r>
        <w:t xml:space="preserve">My journey toward this purpose began in the bustling streets of São Paulo, where I witnessed firsthand how urban inequality fractures communities. As a student at the University of São Paulo (USP), I spearheaded a community engagement project with favela residents to design low-cost water filtration systems—a initiative born from my fascination with Rio’s water management crises. Yet it was during an academic exchange in Rio de Janeiro that I experienced the city’s soul: volunteering at the Museu do Amanhã (Museum of Tomorrow), I collaborated on exhibits exploring climate adaptation strategies for coastal communities. There, amid discussions about rising sea levels threatening Niterói and Guanabara Bay, my academic trajectory crystallized. I realized that Rio’s challenges demand solutions as nuanced as its geography—requiring interdisciplinary expertise grounded in local context. This epiphany cemented my resolve to pursue advanced studies specifically</w:t>
      </w:r>
      <w:r>
        <w:t xml:space="preserve"> </w:t>
      </w:r>
      <w:r>
        <w:rPr>
          <w:iCs/>
          <w:i/>
        </w:rPr>
        <w:t xml:space="preserve">tailored</w:t>
      </w:r>
      <w:r>
        <w:t xml:space="preserve"> </w:t>
      </w:r>
      <w:r>
        <w:t xml:space="preserve">to Rio de Janeiro’s ecosystem.</w:t>
      </w:r>
    </w:p>
    <w:p>
      <w:pPr>
        <w:pStyle w:val="BodyText"/>
      </w:pPr>
      <w:r>
        <w:t xml:space="preserve">I now seek admission to the Master of Environmental Management program at the Federal University of Rio de Janeiro (UFRJ), where I will deepen my technical expertise while embracing Brazil’s unique academic ethos. UFRJ’s renowned Institute of Geosciences, with its focus on Amazonian and Atlantic Forest conservation, aligns perfectly with my research on urban-rural water security networks. Crucially, I have</w:t>
      </w:r>
      <w:r>
        <w:t xml:space="preserve"> </w:t>
      </w:r>
      <w:r>
        <w:rPr>
          <w:iCs/>
          <w:i/>
        </w:rPr>
        <w:t xml:space="preserve">tailor</w:t>
      </w:r>
      <w:r>
        <w:t xml:space="preserve">-ed my coursework to this opportunity: completing a thesis on participatory mapping for flood-risk mitigation in Salvador (Brazil’s fifth-largest city), I developed spatial analysis skills directly applicable to Rio’s vulnerability assessments. My academic rigor extends beyond theory—I’ve published in the</w:t>
      </w:r>
      <w:r>
        <w:t xml:space="preserve"> </w:t>
      </w:r>
      <w:r>
        <w:rPr>
          <w:iCs/>
          <w:i/>
        </w:rPr>
        <w:t xml:space="preserve">Revista de Geografia da UFRJ</w:t>
      </w:r>
      <w:r>
        <w:t xml:space="preserve"> </w:t>
      </w:r>
      <w:r>
        <w:t xml:space="preserve">on socio-technical barriers to green infrastructure, a paper that resonated with professors at UFRJ’s Urban Sustainability Lab.</w:t>
      </w:r>
    </w:p>
    <w:p>
      <w:pPr>
        <w:pStyle w:val="BodyText"/>
      </w:pPr>
      <w:r>
        <w:t xml:space="preserve">What makes this pursuit uniquely Rio is my commitment to</w:t>
      </w:r>
      <w:r>
        <w:t xml:space="preserve"> </w:t>
      </w:r>
      <w:r>
        <w:rPr>
          <w:iCs/>
          <w:i/>
        </w:rPr>
        <w:t xml:space="preserve">tailor</w:t>
      </w:r>
      <w:r>
        <w:t xml:space="preserve">-ing solutions to Brazilian realities. In 2023, I participated in the "Rio+100" initiative with Cidade Maravilhosa NGO, co-designing a community-led waste-to-energy pilot in Rocinha. There, I learned that Rio’s informal settlements possess unparalleled grassroots ingenuity—a lesson absent from Western textbooks. This experience reshaped my methodology: instead of importing solutions, I now prioritize co-creation with local knowledge holders. For instance, my proposal for UFRJ integrates *pontos de cultura* (cultural centers) as hubs for environmental education in favelas, a model inspired by Rio’s vibrant cultural movements like the Maracanã Football Stadium’s sustainability legacy. This approach ensures that every project I develop is</w:t>
      </w:r>
      <w:r>
        <w:t xml:space="preserve"> </w:t>
      </w:r>
      <w:r>
        <w:rPr>
          <w:iCs/>
          <w:i/>
        </w:rPr>
        <w:t xml:space="preserve">tailor</w:t>
      </w:r>
      <w:r>
        <w:t xml:space="preserve">-made for Rio de Janeiro—not merely adapted to it.</w:t>
      </w:r>
    </w:p>
    <w:p>
      <w:pPr>
        <w:pStyle w:val="BodyText"/>
      </w:pPr>
      <w:r>
        <w:t xml:space="preserve">Brazil Rio de Janeiro is not just my destination; it is the very fabric of my academic vision. The city’s paradoxes—where 50% of residents live in informal settlements while its financial district rivals New York’s skyline—demand nuanced solutions. My proposed research on "Decentralized Water Governance in Post-Megaflood Rio" directly addresses this duality, building on UFRJ’s collaboration with the Rio de Janeiro City Hall’s Environmental Secretariat. I have already secured preliminary support from Dr. Ana Lúcia Silva (UFRJ), whose work on watershed resilience mirrors my focus. This connection exemplifies how I have</w:t>
      </w:r>
      <w:r>
        <w:t xml:space="preserve"> </w:t>
      </w:r>
      <w:r>
        <w:rPr>
          <w:iCs/>
          <w:i/>
        </w:rPr>
        <w:t xml:space="preserve">tailor</w:t>
      </w:r>
      <w:r>
        <w:t xml:space="preserve">-ed my academic network to Rio’s ecosystem: no generic proposal, but a precise alignment with local research priorities.</w:t>
      </w:r>
    </w:p>
    <w:p>
      <w:pPr>
        <w:pStyle w:val="BodyText"/>
      </w:pPr>
      <w:r>
        <w:t xml:space="preserve">My professional trajectory is equally</w:t>
      </w:r>
      <w:r>
        <w:t xml:space="preserve"> </w:t>
      </w:r>
      <w:r>
        <w:rPr>
          <w:iCs/>
          <w:i/>
        </w:rPr>
        <w:t xml:space="preserve">tailor</w:t>
      </w:r>
      <w:r>
        <w:t xml:space="preserve">-made for Brazil’s evolving needs. As an intern at the World Bank’s Sustainable Cities Program, I analyzed urban resilience funding in Rio’s 160 districts—data I now leverage to refine my thesis. I’ve also trained in *sustentabilidade urbana* (urban sustainability) through Rio de Janeiro State University (UERJ), where I mapped heat islands across the city using satellite imagery. This technical foundation, combined with fluency in Portuguese and cultural immersion since 2020, ensures I will navigate Rio’s academic and social landscapes without barriers. Unlike generic applications, this Statement of Purpose reflects my lived understanding: that Rio’s solutions must emerge from its soil, its people, and its rhythms.</w:t>
      </w:r>
    </w:p>
    <w:p>
      <w:pPr>
        <w:pStyle w:val="BodyText"/>
      </w:pPr>
      <w:r>
        <w:t xml:space="preserve">Looking ahead, I envision establishing a community-based environmental consultancy in Rio de Janeiro focused on climate-resilient urban design. My short-term goal is to collaborate with UFRJ’s Center for Urban Research to develop scalable models for informal settlement upgrading—drawing inspiration from the success of projects like Porto Maravilha. Long-term, I aim to influence Brazil’s national sustainability policies through evidence-based frameworks co-created with favela communities. This vision is inseparable from Rio: it demands immersion in its streets, its *barracas* (street vendors), and its *samba* rhythms that pulse through every solution.</w:t>
      </w:r>
    </w:p>
    <w:p>
      <w:pPr>
        <w:pStyle w:val="BodyText"/>
      </w:pPr>
      <w:r>
        <w:t xml:space="preserve">Why this Statement of Purpose must be</w:t>
      </w:r>
      <w:r>
        <w:t xml:space="preserve"> </w:t>
      </w:r>
      <w:r>
        <w:rPr>
          <w:iCs/>
          <w:i/>
        </w:rPr>
        <w:t xml:space="preserve">tailor</w:t>
      </w:r>
      <w:r>
        <w:t xml:space="preserve">-made for Brazil Rio de Janeiro? Because generic aspirations fail where context matters. In Rio, a "one-size-fits-all" approach would ignore the *baixada fluminense*’s floodplains or the *morro* communities' ancestral knowledge. This document rejects that by anchoring every goal in Rio’s specific geography, culture, and urgency. My academic journey has been</w:t>
      </w:r>
      <w:r>
        <w:t xml:space="preserve"> </w:t>
      </w:r>
      <w:r>
        <w:rPr>
          <w:iCs/>
          <w:i/>
        </w:rPr>
        <w:t xml:space="preserve">tailor</w:t>
      </w:r>
      <w:r>
        <w:t xml:space="preserve">-ed to this city since I first glimpsed its mountain-draped coast from a bus window—a view that now fuels my determination.</w:t>
      </w:r>
    </w:p>
    <w:p>
      <w:pPr>
        <w:pStyle w:val="BodyText"/>
      </w:pPr>
      <w:r>
        <w:t xml:space="preserve">I pledge not merely to study in Rio de Janeiro but to become an active thread in its evolving narrative. With UFRJ’s mentorship, I will transform this Statement of Purpose from a promise into action—proving that when solutions are</w:t>
      </w:r>
      <w:r>
        <w:t xml:space="preserve"> </w:t>
      </w:r>
      <w:r>
        <w:rPr>
          <w:iCs/>
          <w:i/>
        </w:rPr>
        <w:t xml:space="preserve">tailor</w:t>
      </w:r>
      <w:r>
        <w:t xml:space="preserve">-made for Brazil, they don’t just succeed; they resonate with the heartbeats of a city that refuses to be defined by its challenges alone.</w:t>
      </w:r>
    </w:p>
    <w:p>
      <w:pPr>
        <w:pStyle w:val="BodyText"/>
      </w:pPr>
      <w:r>
        <w:t xml:space="preserve">In closing, I offer not just an applicant, but a future collaborator. I am ready to contribute my skills to Rio de Janeiro’s academic community—where every project is</w:t>
      </w:r>
      <w:r>
        <w:t xml:space="preserve"> </w:t>
      </w:r>
      <w:r>
        <w:rPr>
          <w:iCs/>
          <w:i/>
        </w:rPr>
        <w:t xml:space="preserve">tailor</w:t>
      </w:r>
      <w:r>
        <w:t xml:space="preserve">-made for the people it 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creator/>
  <dc:language>en</dc:language>
  <cp:keywords/>
  <dcterms:created xsi:type="dcterms:W3CDTF">2026-07-21T07:33:34Z</dcterms:created>
  <dcterms:modified xsi:type="dcterms:W3CDTF">2026-07-21T07:33:34Z</dcterms:modified>
</cp:coreProperties>
</file>

<file path=docProps/custom.xml><?xml version="1.0" encoding="utf-8"?>
<Properties xmlns="http://schemas.openxmlformats.org/officeDocument/2006/custom-properties" xmlns:vt="http://schemas.openxmlformats.org/officeDocument/2006/docPropsVTypes"/>
</file>