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w:t>
      </w:r>
      <w:r>
        <w:t xml:space="preserve"> </w:t>
      </w:r>
      <w:r>
        <w:t xml:space="preserve">Israel</w:t>
      </w:r>
      <w:r>
        <w:t xml:space="preserve"> </w:t>
      </w:r>
      <w:r>
        <w:t xml:space="preserve">Tel</w:t>
      </w:r>
      <w:r>
        <w:t xml:space="preserve"> </w:t>
      </w:r>
      <w:r>
        <w:t xml:space="preserve">Aviv</w:t>
      </w:r>
    </w:p>
    <w:bookmarkStart w:id="20" w:name="Xbe134d268fe4d6b8a7dea283ccb34c24ddc02b5"/>
    <w:p>
      <w:pPr>
        <w:pStyle w:val="Heading1"/>
      </w:pPr>
      <w:r>
        <w:t xml:space="preserve">Statement of Purpose: Tailor's Academic and Professional Journey in Israel Tel Aviv</w:t>
      </w:r>
    </w:p>
    <w:p>
      <w:pPr>
        <w:pStyle w:val="FirstParagraph"/>
      </w:pPr>
      <w:r>
        <w:t xml:space="preserve">As an aspiring technologist and innovator with a profound commitment to shaping the future, my Statement of Purpose is centered on my definitive pursuit of advanced studies in artificial intelligence at Tel Aviv University. My name is Tailor, and this document embodies my unwavering dedication to contributing meaningfully to Israel's dynamic tech ecosystem—particularly within the vibrant heartland of Tel Aviv. I am not merely seeking an academic program; I am aligning my trajectory with a mission that intertwines innovation, cultural immersion, and purpose-driven growth in one of the world’s most electrifying startup hubs.</w:t>
      </w:r>
    </w:p>
    <w:p>
      <w:pPr>
        <w:pStyle w:val="BodyText"/>
      </w:pPr>
      <w:r>
        <w:t xml:space="preserve">My academic foundation began at the University of California, Berkeley, where I earned a Bachelor of Science in Computer Science with honors. During my undergraduate studies, I focused on machine learning algorithms and their real-world applications. A pivotal moment occurred during a summer internship at Silicon Valley’s AI research lab, where I developed a predictive analytics model for urban mobility systems. Though impactful, the experience revealed a critical insight: while the U.S. tech sector excels in scale, it often lacks the nuanced cultural agility required to address complex societal challenges in diverse environments. This realization crystallized my desire to immerse myself in Israel—specifically Tel Aviv—where technological innovation thrives amid a unique confluence of Mediterranean energy, entrepreneurial grit, and deep-rooted multiculturalism. Tel Aviv isn’t just a city; it is the global epicenter where disruptive ideas are forged with urgency and precision.</w:t>
      </w:r>
    </w:p>
    <w:p>
      <w:pPr>
        <w:pStyle w:val="BodyText"/>
      </w:pPr>
      <w:r>
        <w:t xml:space="preserve">Why Israel? Why Tel Aviv? The answer lies in its unparalleled ecosystem. Israel’s reputation as "Startup Nation" is no accident—it is built on decades of collaborative genius, government-backed incubators like the Israel Innovation Authority, and a cultural ethos that prizes resilience. Tel Aviv, in particular, pulses with this spirit: 40% of global fintech startups are based here; the city hosts over 120 multinational tech HQs; and its universities consistently rank among the world’s top institutions for AI research. I have followed Tel Aviv University’s (TAU) Department of Computer Science with deep admiration, particularly Professor Noa Gavriel’s work on ethical AI frameworks—a project directly aligned with my thesis on bias mitigation in healthcare algorithms. This program isn’t just an academic choice; it is the strategic nexus where my technical skills meet Israel’s societal needs.</w:t>
      </w:r>
    </w:p>
    <w:p>
      <w:pPr>
        <w:pStyle w:val="BodyText"/>
      </w:pPr>
      <w:r>
        <w:t xml:space="preserve">My professional journey further underscores this alignment. As a software engineer at a Berlin-based healthtech startup, I led a team developing an AI tool to optimize hospital resource allocation during pandemic surges. The project succeeded, but its limitations—rooted in data privacy frameworks incompatible with non-Western contexts—taught me that true innovation must be deeply contextualized. I realized that Tel Aviv’s unique position as a bridge between European and Middle Eastern markets offers the ideal laboratory for such work. Israel’s proximity to emerging economies, coupled with its regulatory flexibility, allows for rapid iteration of solutions that are both globally relevant and locally sensitive. This is precisely why my Statement of Purpose emphasizes "Tailor" as more than a surname—it represents my methodology: a commitment to crafting solutions that fit the specific fabric of each community, much like a bespoke garment. In Israel Tel Aviv, I will refine this philosophy through rigorous study and collaboration.</w:t>
      </w:r>
    </w:p>
    <w:p>
      <w:pPr>
        <w:pStyle w:val="BodyText"/>
      </w:pPr>
      <w:r>
        <w:t xml:space="preserve">My short-term goals are clear: to complete TAU’s MSc in Artificial Intelligence with a focus on socially conscious applications. I plan to collaborate with the university’s AI for Social Good initiative, developing tools that address healthcare disparities in underserved communities—a challenge I witnessed firsthand during volunteer work at a Tel Aviv community clinic. Long-term, I aim to establish an AI-driven nonprofit headquartered in Tel Aviv that partners with Israeli and Arab health organizations to deploy scalable solutions. This vision is inseparable from my identity as "Tailor": I don’t just seek to apply technology; I intend to tailor it—ensuring every algorithm serves humanity with precision and empathy.</w:t>
      </w:r>
    </w:p>
    <w:p>
      <w:pPr>
        <w:pStyle w:val="BodyText"/>
      </w:pPr>
      <w:r>
        <w:t xml:space="preserve">Israel Tel Aviv’s environment will be transformative for this mission. Beyond academia, the city’s open culture—where engineers debate ethics over coffee at Jaffa’s historic cafés, where startups pitch to investors in Hebrew or Arabic interchangeably—teaches that innovation thrives on dialogue. I have already connected with TAU alumni through LinkedIn and attended the 2023 Tel Aviv AI Summit, where I engaged with founders from companies like Waze (now Google) and Cybereason. These interactions confirmed my belief that Tel Aviv’s collaborative spirit is unmatched. Here, a "Statement of Purpose" isn’t a formal requirement; it is the living heartbeat of every innovator.</w:t>
      </w:r>
    </w:p>
    <w:p>
      <w:pPr>
        <w:pStyle w:val="BodyText"/>
      </w:pPr>
      <w:r>
        <w:t xml:space="preserve">Finally, my personal story embodies this ethos. Born to immigrant parents who built their lives in Canada through relentless adaptation, I learned early that success requires both technical mastery and cultural fluency. In Tel Aviv, I will channel this duality: mastering cutting-edge AI while embracing the city’s rhythm of "chutzpah" (boldness) and "havdalah" (the art of discernment). I seek not just a degree, but to become part of Tel Aviv’s next generation—where a tailor doesn’t just sew fabric, but stitches innovation into the very fabric of society. My Statement of Purpose is thus more than an application; it is a promise to contribute meaningfully to Israel’s future, one algorithm at a time.</w:t>
      </w:r>
    </w:p>
    <w:p>
      <w:pPr>
        <w:pStyle w:val="BodyText"/>
      </w:pPr>
      <w:r>
        <w:t xml:space="preserve">I am ready to bring my skills in Python, TensorFlow, and cross-cultural collaboration to Tel Aviv University. I will not just study in Israel Tel Aviv—I will live, innovate, and grow within its vibrant ecosystem. This is where my journey as Tailor begins: crafting solutions that are precise, purposeful, and profoundly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 Israel Tel Aviv</dc:title>
  <dc:creator/>
  <cp:keywords/>
  <dcterms:created xsi:type="dcterms:W3CDTF">2026-07-23T12:06:46Z</dcterms:created>
  <dcterms:modified xsi:type="dcterms:W3CDTF">2026-07-23T12:06:46Z</dcterms:modified>
</cp:coreProperties>
</file>

<file path=docProps/custom.xml><?xml version="1.0" encoding="utf-8"?>
<Properties xmlns="http://schemas.openxmlformats.org/officeDocument/2006/custom-properties" xmlns:vt="http://schemas.openxmlformats.org/officeDocument/2006/docPropsVTypes"/>
</file>