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Elevating</w:t>
      </w:r>
      <w:r>
        <w:t xml:space="preserve"> </w:t>
      </w:r>
      <w:r>
        <w:t xml:space="preserve">Tailoring</w:t>
      </w:r>
      <w:r>
        <w:t xml:space="preserve"> </w:t>
      </w:r>
      <w:r>
        <w:t xml:space="preserve">Excellence</w:t>
      </w:r>
      <w:r>
        <w:t xml:space="preserve"> </w:t>
      </w:r>
      <w:r>
        <w:t xml:space="preserve">in</w:t>
      </w:r>
      <w:r>
        <w:t xml:space="preserve"> </w:t>
      </w:r>
      <w:r>
        <w:t xml:space="preserve">Nigeria</w:t>
      </w:r>
      <w:r>
        <w:t xml:space="preserve"> </w:t>
      </w:r>
      <w:r>
        <w:t xml:space="preserve">Lagos</w:t>
      </w:r>
    </w:p>
    <w:bookmarkStart w:id="21" w:name="statement-of-purpose"/>
    <w:p>
      <w:pPr>
        <w:pStyle w:val="Heading1"/>
      </w:pPr>
      <w:r>
        <w:t xml:space="preserve">STATEMENT OF PURPOSE</w:t>
      </w:r>
    </w:p>
    <w:bookmarkStart w:id="20" w:name="X784d004a721f26c34acde80b44b33de59419617"/>
    <w:p>
      <w:pPr>
        <w:pStyle w:val="Heading2"/>
      </w:pPr>
      <w:r>
        <w:t xml:space="preserve">Advancing the Artistry of Tailoring in Nigeria's Fashion Capital</w:t>
      </w:r>
    </w:p>
    <w:p>
      <w:pPr>
        <w:pStyle w:val="FirstParagraph"/>
      </w:pPr>
      <w:r>
        <w:t xml:space="preserve">As a dedicated artisan with over eight years of experience crafting bespoke garments in the vibrant heart of Nigeria, Lagos, I present this Statement of Purpose to formally articulate my commitment to elevating the tailoring profession within our nation's most dynamic fashion hub. This document serves not merely as an academic exercise but as a passionate declaration of my mission to transform traditional craftsmanship into a globally recognized symbol of Nigerian excellence. In Nigeria Lagos—a city where fashion is woven into the very fabric of daily life—I have witnessed firsthand how meticulous tailoring transcends clothing to become cultural identity, social status, and economic empowerment.</w:t>
      </w:r>
    </w:p>
    <w:p>
      <w:pPr>
        <w:pStyle w:val="BodyText"/>
      </w:pPr>
      <w:r>
        <w:t xml:space="preserve">My journey began in the bustling markets of Surulere, Lagos, where I apprenticed under Master Adewale Obi, a revered tailor whose hands could breathe life into any fabric. From those humble workshops emerged my profound understanding that tailoring in Nigeria is not merely about sewing—it is about storytelling through textiles. Each stitch I make for an Agbada worn during a Yoruba wedding, each tailored Buba for a market vendor in Ikeja, or each bespoke suit for the executives of Victoria Island embodies cultural continuity and personal expression. This realization crystallized my purpose: to honor Nigeria's rich textile heritage while innovating to meet contemporary demands. As I often tell my apprentices, "In Lagos, every garment has a story—and as your tailor, it is my sacred duty to help you tell it."</w:t>
      </w:r>
    </w:p>
    <w:p>
      <w:pPr>
        <w:pStyle w:val="BodyText"/>
      </w:pPr>
      <w:r>
        <w:t xml:space="preserve">The significance of this Statement of Purpose lies in its specificity to Nigeria's unique context. While global fashion trends often overshadow local craftsmanship, Lagos remains Africa's undisputed sartorial epicenter—a city where fashion weeks draw international designers and traditional attire commands luxury prices. However, beneath the glitz exists a critical challenge: many Nigerian tailors operate in isolation without access to formal training, modern techniques, or sustainable business models. I have seen talented artisans struggle with outdated equipment and limited market access while fast-fashion brands flood our streets. This gap is unacceptable for a city that produces over 60% of Nigeria's fashion output. My Statement of Purpose thus centers on bridging this divide through three pillars: technical mastery, cultural preservation, and economic empowerment.</w:t>
      </w:r>
    </w:p>
    <w:p>
      <w:pPr>
        <w:pStyle w:val="BodyText"/>
      </w:pPr>
      <w:r>
        <w:t xml:space="preserve">To achieve this vision, I seek advanced training in sustainable textile innovation and business development specifically tailored for Nigeria Lagos' market realities. My current workshop in Oshodi serves 30 regular clients weekly—including diplomats, celebrities, and small business owners—but I recognize that scaling impact requires more than manual skill. In Lagos where fabric costs have risen 40% since 2020 due to supply chain disruptions, I need expertise in ethical sourcing from local producers like the Aso-Oke weavers of Oyo State. Moreover, Lagos' digital-savvy youth demand Instagrammable fashion—yet many tailors lack e-commerce skills to reach them. This training will equip me with the tools to launch "Lagos Stitch Collective," a cooperative that provides affordable digital marketing support and bulk fabric purchasing for 200+ independent tailors across Lagos State.</w:t>
      </w:r>
    </w:p>
    <w:p>
      <w:pPr>
        <w:pStyle w:val="BodyText"/>
      </w:pPr>
      <w:r>
        <w:t xml:space="preserve">My commitment is rooted in Nigeria's cultural tapestry. During the recent Lagos Fashion Week, I noticed how traditional motifs were being diluted for mass appeal—yet Nigerian women still proudly wear hand-embroidered Ankara gowns to state functions. This tension between preservation and innovation defines my approach as a tailor. For instance, I've begun collaborating with textile artists from Kano to develop "Modular Aso-Oke" garments that allow cultural patterns to be swapped seasonally—keeping heritage relevant for modern Lagosians. My Statement of Purpose reflects this philosophy: I do not merely make clothes; I facilitate cultural dialogue through fabric. The upcoming 2024 National Textile Festival in Abuja presents a perfect platform to showcase these innovations, and I aim to partner with Lagos' Bureau for Tourism to position our craft as Nigeria's creative asset.</w:t>
      </w:r>
    </w:p>
    <w:p>
      <w:pPr>
        <w:pStyle w:val="BodyText"/>
      </w:pPr>
      <w:r>
        <w:t xml:space="preserve">The urgency of my mission is underscored by Lagos' demographic realities. With over 20 million residents and a youth population exceeding 70%, the city needs not just tailors but leaders who understand fashion as economic infrastructure. Statistics show Nigeria's fashion industry contributes ₦695 billion annually to GDP, yet tailors remain the most vulnerable segment with less than 15% formal business registration. My training will enable me to develop a certification program for Lagos-based artisans—addressing the critical lack of standardized skill validation that plagues our sector. Imagine a tailor in Apapa receiving certified recognition for mastering "Lagos Cut" techniques, or a young woman in Ajegunle launching her first boutique using our cooperative's business mentorship. This is the tangible impact my Statement of Purpose seeks to catalyze.</w:t>
      </w:r>
    </w:p>
    <w:p>
      <w:pPr>
        <w:pStyle w:val="BodyText"/>
      </w:pPr>
      <w:r>
        <w:t xml:space="preserve">Crucially, this initiative responds directly to Nigeria Lagos' specific needs. Unlike generic fashion programs, mine integrates local context: we'll use Lagos' established textile districts (like Iganmu for printing and Oshodi for cutting) as training grounds; incorporate Yoruba proverbs into business modules; and address logistical challenges like the "Lagos traffic fee" that eats 30% of tailors' profits. My partnership with Lagos State's Ministry of Commerce has already secured workshop space in the Eti-Osa Industrial Zone—a strategic location serving both urban and peri-urban communities. This is not theoretical; I have tested our model with six tailors in Mushin, increasing their income by 65% through collaborative marketing.</w:t>
      </w:r>
    </w:p>
    <w:p>
      <w:pPr>
        <w:pStyle w:val="BodyText"/>
      </w:pPr>
      <w:r>
        <w:t xml:space="preserve">As I complete this Statement of Purpose, I reflect on Master Obi's final lesson before he passed: "A tailor doesn't just measure cloth; they measure the heart of a nation." In Nigeria Lagos—where fashion drives cultural diplomacy and economic resilience—I see my role as both artisan and catalyst. This document is more than an application; it is a blueprint for transforming tailoring from survival into sustainable legacy. With your support, I will build not just better garments, but better futures for Lagos' creative workforce—one precise stitch at a time.</w:t>
      </w:r>
    </w:p>
    <w:p>
      <w:pPr>
        <w:pStyle w:val="BodyText"/>
      </w:pPr>
      <w:r>
        <w:rPr>
          <w:bCs/>
          <w:b/>
        </w:rPr>
        <w:t xml:space="preserve">Conclusion:</w:t>
      </w:r>
      <w:r>
        <w:t xml:space="preserve"> </w:t>
      </w:r>
      <w:r>
        <w:t xml:space="preserve">My Statement of Purpose emerges from the vibrant soil of Nigeria Lagos—a city where every tailor holds the power to weave together heritage and innovation. I commit to advancing this craft with integrity, ensuring that when someone in Ikeja commissions a tailored outfit or a visitor on Lekki Beach admires Nigerian textile artistry, they encounter excellence rooted in our shared culture. The time for strategic investment in Lagos' tailoring legacy is now; my journey begins where tradition meets tomorrow.</w:t>
      </w:r>
    </w:p>
    <w:p>
      <w:pPr>
        <w:pStyle w:val="BodyText"/>
      </w:pPr>
      <w:r>
        <w:t xml:space="preserve">Respectfully submitted,</w:t>
      </w:r>
      <w:r>
        <w:br/>
      </w:r>
      <w:r>
        <w:rPr>
          <w:iCs/>
          <w:i/>
        </w:rPr>
        <w:t xml:space="preserve">Chiamaka Nwosu, Senior Tailor &amp; Entrepreneur</w:t>
      </w:r>
      <w:r>
        <w:br/>
      </w:r>
      <w:r>
        <w:t xml:space="preserve">Lagos State, Nigeria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Elevating Tailoring Excellence in Nigeria Lagos</dc:title>
  <dc:creator/>
  <dc:language>en</dc:language>
  <cp:keywords/>
  <dcterms:created xsi:type="dcterms:W3CDTF">2026-09-27T07:40:39Z</dcterms:created>
  <dcterms:modified xsi:type="dcterms:W3CDTF">2026-09-27T07:40:39Z</dcterms:modified>
</cp:coreProperties>
</file>

<file path=docProps/custom.xml><?xml version="1.0" encoding="utf-8"?>
<Properties xmlns="http://schemas.openxmlformats.org/officeDocument/2006/custom-properties" xmlns:vt="http://schemas.openxmlformats.org/officeDocument/2006/docPropsVTypes"/>
</file>