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Program</w:t>
      </w:r>
      <w:r>
        <w:t xml:space="preserve"> </w:t>
      </w:r>
      <w:r>
        <w:t xml:space="preserve">in</w:t>
      </w:r>
      <w:r>
        <w:t xml:space="preserve"> </w:t>
      </w:r>
      <w:r>
        <w:t xml:space="preserve">Dakar,</w:t>
      </w:r>
      <w:r>
        <w:t xml:space="preserve"> </w:t>
      </w:r>
      <w:r>
        <w:t xml:space="preserve">Senegal</w:t>
      </w:r>
    </w:p>
    <w:bookmarkStart w:id="20" w:name="Xaa014f41c3463dea206bf095ff515dd4da226b3"/>
    <w:p>
      <w:pPr>
        <w:pStyle w:val="Heading1"/>
      </w:pPr>
      <w:r>
        <w:t xml:space="preserve">Statement of Purpose: Tailoring Academic Excellence to Senegal Dakar's Development Landscape</w:t>
      </w:r>
    </w:p>
    <w:p>
      <w:pPr>
        <w:pStyle w:val="FirstParagraph"/>
      </w:pPr>
      <w:r>
        <w:t xml:space="preserve">As I prepare this Statement of Purpose, I am filled with profound excitement about the opportunity to contribute meaningfully to Senegal Dakar's vibrant academic and socio-economic ecosystem. This document represents not merely an application, but a deliberate commitment to align my academic trajectory with the urgent development needs of West Africa's dynamic capital city. My journey has been intentionally shaped toward this precise moment—where my scholarly pursuits can be precisely Tailor ed to address Senegal Dakar's unique challenges and opportunities.</w:t>
      </w:r>
    </w:p>
    <w:p>
      <w:pPr>
        <w:pStyle w:val="BodyText"/>
      </w:pPr>
      <w:r>
        <w:t xml:space="preserve">My academic foundation in Sustainable Development Economics, earned through rigorous coursework at the University of Cape Coast, Ghana, provided critical insights into resource allocation frameworks applicable across African contexts. However, it was during a research internship with the Dakar-based think tank "Afrique Émergente" that I experienced Senegal Dakar's transformative energy firsthand. Witnessing urban planners integrate traditional Wolof settlement patterns with modern infrastructure in the Rufisque corridor revealed how deeply contextualized solutions—rather than imported models—drive sustainable change. This experience crystallized my resolve: to craft a career where every academic decision is consciously Tailor ed to Senegal Dakar's specific cultural, economic and environmental realities.</w:t>
      </w:r>
    </w:p>
    <w:p>
      <w:pPr>
        <w:pStyle w:val="BodyText"/>
      </w:pPr>
      <w:r>
        <w:t xml:space="preserve">The University of Dakar's Master of Urban Development program presents the ideal convergence point for this mission. While many students seek generic international degrees, I am uniquely positioned to leverage this platform because my entire academic narrative has prepared me to operate within Senegal Dakar's distinctive framework. My undergraduate thesis on "Informal Sector Integration in Coastal African Cities" analyzed Dakar's famous Marché de la Liberté, identifying how mobile phone networks empower street vendors—data directly applicable to the university's current research on informal urban economies. This is not theoretical; it emerged from living and working within Dakar's rhythms for six months, observing how market women use WhatsApp groups to coordinate supply chains during rainy seasons. Such ground-level understanding is precisely what makes my Statement of Purpose a practical roadmap, not an abstract aspiration.</w:t>
      </w:r>
    </w:p>
    <w:p>
      <w:pPr>
        <w:pStyle w:val="BodyText"/>
      </w:pPr>
      <w:r>
        <w:t xml:space="preserve">My proposed research agenda exemplifies how I will deliberately Tailor my academic focus. I intend to investigate "Adaptive Infrastructure for Climate-Resilient Coastal Communities in Dakar," with three specific adaptations: (1) Collaborating with the National Institute of Statistics and Demography (INSTAT) to incorporate Senegalese household survey data rather than relying on Western datasets, (2) Partnering with local NGOs like "Sénégal Environnement" for community-based design workshops in Grand-Dakar's flood-prone neighborhoods, and (3) Developing low-cost drainage solutions using locally sourced materials such as bamboo—a resource abundant in Senegal but underutilized in current engineering curricula. This approach directly addresses the program's mission to produce "contextually intelligent" development professionals, moving beyond one-size-fits-all approaches that have historically failed Senegal Dakar's complex urban landscape.</w:t>
      </w:r>
    </w:p>
    <w:p>
      <w:pPr>
        <w:pStyle w:val="BodyText"/>
      </w:pPr>
      <w:r>
        <w:t xml:space="preserve">What distinguishes my application is my proven ability to translate academic theory into Dakar-specific action. During a field project with the World Bank in 2022, I co-designed a microfinance tool for women entrepreneurs at the Marché de la Libération, incorporating Senegalese trust networks (known as "diakhao") into credit assessment—a concept absent from standard financial models. This initiative increased loan repayment rates by 37% compared to conventional methods. My experience demonstrates that solutions must be Tailor ed through deep cultural immersion; a "Dakar solution" cannot be replicated in Abidjan or Nairobi without this localized adaptation. As I write this Statement of Purpose, I am already collaborating with Professor Awa Sarr from the University of Dakar's Urban Studies Department to refine my research methodology using Senegalese community mapping techniques—a tangible example of how my academic path will integrate with Dakar's intellectual ecosystem from day one.</w:t>
      </w:r>
    </w:p>
    <w:p>
      <w:pPr>
        <w:pStyle w:val="BodyText"/>
      </w:pPr>
      <w:r>
        <w:t xml:space="preserve">Senegal Dakar's strategic position as Africa’s third-largest digital economy hub (after Lagos and Cairo) further fuels my commitment. I plan to leverage this advantage through a specialized internship at the "Dakar Digital Hub," developing an app that connects smallholder farmers in Thies Region to Dakar markets while respecting traditional trade routes. This project would directly support Senegal's "Vision 2035" agricultural goals, demonstrating how my studies will contribute to national development priorities. My proposed course selection—Urban Climate Adaptation, African Economic Policy Analysis, and Participatory Community Design—reflects this strategic focus on Dakar-centered problem-solving rather than generic international development.</w:t>
      </w:r>
    </w:p>
    <w:p>
      <w:pPr>
        <w:pStyle w:val="BodyText"/>
      </w:pPr>
      <w:r>
        <w:t xml:space="preserve">Looking beyond graduation, I envision establishing a Dakar-based consultancy that bridges academic research and community implementation. My long-term goal is to create the "Dakar Development Lab," where students from the University of Dakar co-design solutions with neighborhoods like Grand-Yoff or Mbour. This model has already received preliminary interest from the Mayor's Office, who identified urban resilience as their top priority in 2023. Crucially, every initiative will be evaluated through a "Tailor ed impact framework" assessing cultural appropriateness alongside economic metrics—a philosophy I've embedded into my academic identity since my first visit to Senegal Dakar's vibrant street markets.</w:t>
      </w:r>
    </w:p>
    <w:p>
      <w:pPr>
        <w:pStyle w:val="BodyText"/>
      </w:pPr>
      <w:r>
        <w:t xml:space="preserve">Why Senegal Dakar? The answer lies in its unique convergence of tradition and modernity. While Nairobi focuses on tech innovation, Accra on regional trade, and Lagos on finance, Dakar possesses an unparalleled blend of Francophone institutional depth and Atlantic cultural dynamism. It is here that I can most effectively apply my skills to address the 21st century's greatest challenge: creating development models that honor local knowledge while embracing global innovation. My Statement of Purpose is therefore not merely a document—it is a pledge to engage with Senegal Dakar as a partner, not an observer.</w:t>
      </w:r>
    </w:p>
    <w:p>
      <w:pPr>
        <w:pStyle w:val="BodyText"/>
      </w:pPr>
      <w:r>
        <w:t xml:space="preserve">I am ready to contribute my passion for context-specific solutions to your academic community. In return, I seek the rigorous training and mentorship that only Senegal Dakar's distinguished faculty can provide. This is not about studying in a city; it's about becoming part of its enduring narrative of resilience and renewal. As I finalize this Statement of Purpose, I am reminded that true development begins where academic theory meets street-level reality—precisely the intersection where Senegal Dakar invites us to work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Program in Dakar, Senegal</dc:title>
  <dc:creator/>
  <dc:language>en</dc:language>
  <cp:keywords/>
  <dcterms:created xsi:type="dcterms:W3CDTF">2026-07-20T06:52:59Z</dcterms:created>
  <dcterms:modified xsi:type="dcterms:W3CDTF">2026-07-20T06:52:59Z</dcterms:modified>
</cp:coreProperties>
</file>

<file path=docProps/custom.xml><?xml version="1.0" encoding="utf-8"?>
<Properties xmlns="http://schemas.openxmlformats.org/officeDocument/2006/custom-properties" xmlns:vt="http://schemas.openxmlformats.org/officeDocument/2006/docPropsVTypes"/>
</file>