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Academic</w:t>
      </w:r>
      <w:r>
        <w:t xml:space="preserve"> </w:t>
      </w:r>
      <w:r>
        <w:t xml:space="preserve">Aspirations</w:t>
      </w:r>
      <w:r>
        <w:t xml:space="preserve"> </w:t>
      </w:r>
      <w:r>
        <w:t xml:space="preserve">to</w:t>
      </w:r>
      <w:r>
        <w:t xml:space="preserve"> </w:t>
      </w:r>
      <w:r>
        <w:t xml:space="preserve">Cape</w:t>
      </w:r>
      <w:r>
        <w:t xml:space="preserve"> </w:t>
      </w:r>
      <w:r>
        <w:t xml:space="preserve">Town's</w:t>
      </w:r>
      <w:r>
        <w:t xml:space="preserve"> </w:t>
      </w:r>
      <w:r>
        <w:t xml:space="preserve">Future</w:t>
      </w:r>
    </w:p>
    <w:bookmarkStart w:id="20" w:name="X30f87b99ec0d54d669a687cde0f25ccbb89077a"/>
    <w:p>
      <w:pPr>
        <w:pStyle w:val="Heading1"/>
      </w:pPr>
      <w:r>
        <w:t xml:space="preserve">Statement of Purpose: Cultivating Impact in South Africa's Heartbeat – Cape Town</w:t>
      </w:r>
    </w:p>
    <w:p>
      <w:pPr>
        <w:pStyle w:val="FirstParagraph"/>
      </w:pPr>
      <w:r>
        <w:t xml:space="preserve">In the vibrant, complex tapestry of South Africa, Cape Town emerges not merely as a city but as a powerful crucible for innovation, resilience, and transformative potential. It is within this dynamic context that I present my Statement of Purpose – not simply seeking education, but actively pursuing an opportunity to</w:t>
      </w:r>
      <w:r>
        <w:t xml:space="preserve"> </w:t>
      </w:r>
      <w:r>
        <w:rPr>
          <w:bCs/>
          <w:b/>
        </w:rPr>
        <w:t xml:space="preserve">tailor</w:t>
      </w:r>
      <w:r>
        <w:t xml:space="preserve"> </w:t>
      </w:r>
      <w:r>
        <w:t xml:space="preserve">my academic and professional trajectory to serve the unique needs of Cape Town and its people. My journey has been guided by a deepening conviction that meaningful contribution requires profound local understanding, and I am now poised to channel my skills towards addressing the multifaceted challenges and opportunities defining this extraordinary South African metropolis.</w:t>
      </w:r>
    </w:p>
    <w:p>
      <w:pPr>
        <w:pStyle w:val="BodyText"/>
      </w:pPr>
      <w:r>
        <w:t xml:space="preserve">My fascination with Cape Town’s unique position began not in academic halls, but through immersive experiences during volunteer work in Khayelitsha. Witnessing firsthand the interplay of historical legacy, economic disparity, and burgeoning community-led initiatives ignited a passion to move beyond observation into active partnership. I realized that sustainable development in South Africa cannot be imported; it must be</w:t>
      </w:r>
      <w:r>
        <w:t xml:space="preserve"> </w:t>
      </w:r>
      <w:r>
        <w:rPr>
          <w:bCs/>
          <w:b/>
        </w:rPr>
        <w:t xml:space="preserve">tailored</w:t>
      </w:r>
      <w:r>
        <w:t xml:space="preserve"> </w:t>
      </w:r>
      <w:r>
        <w:t xml:space="preserve">to the specific cultural fabric, environmental constraints (like water scarcity), and socio-economic realities of its communities – realities most acutely felt in Cape Town's diverse neighborhoods, from the historic Bo-Kaap to the rapidly growing peri-urban settlements. This experience cemented my belief that effective solutions must emerge from within, informed by deep local engagement.</w:t>
      </w:r>
    </w:p>
    <w:p>
      <w:pPr>
        <w:pStyle w:val="BodyText"/>
      </w:pPr>
      <w:r>
        <w:t xml:space="preserve">My academic path at [Your University Name] has been deliberately structured to build a foundation for this purpose. Majoring in Urban Planning with a focus on Sustainable Development, I undertook research on informal settlement upgrading models applicable to Cape Town’s specific topography and governance structures. My thesis, "Adaptive Housing Strategies for Coastal Vulnerability: Lessons from Cape Town's Informal Settlements," required extensive fieldwork – interviewing community leaders in Langa, analyzing municipal planning documents, and collaborating with local NGOs like the Western Cape Anti-Eviction Campaign. This project wasn't theoretical; it demanded I</w:t>
      </w:r>
      <w:r>
        <w:t xml:space="preserve"> </w:t>
      </w:r>
      <w:r>
        <w:rPr>
          <w:bCs/>
          <w:b/>
        </w:rPr>
        <w:t xml:space="preserve">tailor</w:t>
      </w:r>
      <w:r>
        <w:t xml:space="preserve"> </w:t>
      </w:r>
      <w:r>
        <w:t xml:space="preserve">my research methodology to navigate complex social dynamics and ensure community voices directly shaped the proposed solutions. The findings highlighted how generic international models often fail without hyper-local adaptation, a lesson that resonates profoundly with Cape Town's context.</w:t>
      </w:r>
    </w:p>
    <w:p>
      <w:pPr>
        <w:pStyle w:val="BodyText"/>
      </w:pPr>
      <w:r>
        <w:t xml:space="preserve">My professional development further solidified this commitment. As an intern at [Relevant Organization in Cape Town, e.g., City of Cape Town's Sustainable Development Unit or a local NGO], I contributed to a project mapping green spaces in the city for equitable access. This involved reconciling diverse stakeholder needs – from conservationists protecting Table Mountain biodiversity to residents demanding parks in underserved areas like Mitchells Plain. It was here that I grasped the critical necessity of</w:t>
      </w:r>
      <w:r>
        <w:t xml:space="preserve"> </w:t>
      </w:r>
      <w:r>
        <w:rPr>
          <w:bCs/>
          <w:b/>
        </w:rPr>
        <w:t xml:space="preserve">tailoring</w:t>
      </w:r>
      <w:r>
        <w:t xml:space="preserve"> </w:t>
      </w:r>
      <w:r>
        <w:t xml:space="preserve">policy interventions not just to geography, but to the lived experiences of Cape Town’s inhabitants. I saw how a solution effective in Johannesburg or Durban might falter without understanding Cape Town’s unique coastal challenges, cultural identity, and political landscape. This isn't merely about location; it's about embodying the spirit of Ubuntu within South Africa's most cosmopolitan city.</w:t>
      </w:r>
    </w:p>
    <w:p>
      <w:pPr>
        <w:pStyle w:val="BodyText"/>
      </w:pPr>
      <w:r>
        <w:t xml:space="preserve">It is precisely this understanding that makes [Target University/Program Name] in Cape Town the indispensable next step. Your program’s specific emphasis on 'Community-Driven Urban Innovation' and 'Sustainable Resource Management in Southern Africa' aligns perfectly with my goal to develop expertise rooted firmly in South African realities. The opportunity to learn under Professor [Name, if possible] whose work on water security for Cape Town is groundbreaking, or to engage with the Cape Peninsula University of Technology's strong industry links within the local green economy, is unparalleled. I am not seeking a generic degree; I seek an education</w:t>
      </w:r>
      <w:r>
        <w:t xml:space="preserve"> </w:t>
      </w:r>
      <w:r>
        <w:rPr>
          <w:bCs/>
          <w:b/>
        </w:rPr>
        <w:t xml:space="preserve">tailored</w:t>
      </w:r>
      <w:r>
        <w:t xml:space="preserve"> </w:t>
      </w:r>
      <w:r>
        <w:t xml:space="preserve">by its location to equip me with the specific tools needed *for* Cape Town. The chance to collaborate on real-world projects like those involving SANParks or the Cape Winelands Municipalities Network offers the practical, localized learning environment I require. Studying in South Africa, specifically within Cape Town’s vibrant academic and community ecosystem, is not a preference – it is an absolute necessity for my intended impact.</w:t>
      </w:r>
    </w:p>
    <w:p>
      <w:pPr>
        <w:pStyle w:val="BodyText"/>
      </w:pPr>
      <w:r>
        <w:t xml:space="preserve">My long-term vision is unequivocally anchored to contributing to Cape Town's sustainable and inclusive future. I aim to co-develop with communities, local government (like the City of Cape Town’s Integrated Development Plan), and private sector partners innovative solutions addressing critical challenges: water security exacerbated by climate change, the need for affordable housing that respects cultural heritage in rapidly urbanizing areas, and fostering economic opportunities within Cape Town's unique tourism-dependent yet diversifying economy. I will not impose external frameworks; instead, I will work to</w:t>
      </w:r>
      <w:r>
        <w:t xml:space="preserve"> </w:t>
      </w:r>
      <w:r>
        <w:rPr>
          <w:bCs/>
          <w:b/>
        </w:rPr>
        <w:t xml:space="preserve">tailor</w:t>
      </w:r>
      <w:r>
        <w:t xml:space="preserve"> </w:t>
      </w:r>
      <w:r>
        <w:t xml:space="preserve">approaches that draw upon local knowledge, leverage Cape Town’s strengths as a hub of creativity and environmental awareness (e.g., its world-renowned conservation efforts), and build on existing community resilience. My goal is to become a practitioner who understands that "Cape Town" means more than just a geographical address – it signifies the complex, hopeful story of South Africa itself.</w:t>
      </w:r>
    </w:p>
    <w:p>
      <w:pPr>
        <w:pStyle w:val="BodyText"/>
      </w:pPr>
      <w:r>
        <w:t xml:space="preserve">Cape Town is not the destination for my ambition; it is the essential crucible where my ambition must be forged. The city’s breathtaking beauty, its profound social challenges, its entrepreneurial energy, and its position as a beacon of possibility in Southern Africa demand individuals who are not only skilled but deeply committed to understanding and serving *this specific place*. My past experiences have taught me that generic solutions fail; the future belongs to those who actively listen, learn from the ground up, and</w:t>
      </w:r>
      <w:r>
        <w:t xml:space="preserve"> </w:t>
      </w:r>
      <w:r>
        <w:rPr>
          <w:bCs/>
          <w:b/>
        </w:rPr>
        <w:t xml:space="preserve">tailor</w:t>
      </w:r>
      <w:r>
        <w:t xml:space="preserve"> </w:t>
      </w:r>
      <w:r>
        <w:t xml:space="preserve">their efforts to the heartbeat of a community. I am ready to immerse myself in South Africa’s Cape Town – not as an observer, but as a committed contributor. I seek not just an education in Cape Town, but the opportunity to earn my place within its ongoing narrative of transformation and growth. I am confident that with your program’s support, I will emerge equipped to make a meaningful contribution to building a more resilient, equitable Cape Town for all its citizens.</w:t>
      </w:r>
    </w:p>
    <w:p>
      <w:pPr>
        <w:pStyle w:val="BodyText"/>
      </w:pPr>
      <w:r>
        <w:t xml:space="preserve">Thank you for considering my application. I eagerly anticipate the opportunity to bring my dedication, tailored perspective, and unwavering commitment to South Africa's Cape Town into your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Academic Aspirations to Cape Town's Future</dc:title>
  <dc:creator/>
  <dc:language>en</dc:language>
  <cp:keywords/>
  <dcterms:created xsi:type="dcterms:W3CDTF">2026-07-23T10:37:22Z</dcterms:created>
  <dcterms:modified xsi:type="dcterms:W3CDTF">2026-07-23T10:37:22Z</dcterms:modified>
</cp:coreProperties>
</file>

<file path=docProps/custom.xml><?xml version="1.0" encoding="utf-8"?>
<Properties xmlns="http://schemas.openxmlformats.org/officeDocument/2006/custom-properties" xmlns:vt="http://schemas.openxmlformats.org/officeDocument/2006/docPropsVTypes"/>
</file>