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statement-of-purpose"/>
    <w:p>
      <w:pPr>
        <w:pStyle w:val="Heading1"/>
      </w:pPr>
      <w:r>
        <w:t xml:space="preserve">Statement of Purpose</w:t>
      </w:r>
    </w:p>
    <w:p>
      <w:pPr>
        <w:pStyle w:val="FirstParagraph"/>
      </w:pPr>
      <w:r>
        <w:t xml:space="preserve">Tailored for Academic Excellence in Los Angeles, United States</w:t>
      </w:r>
    </w:p>
    <w:p>
      <w:pPr>
        <w:pStyle w:val="BodyText"/>
      </w:pPr>
      <w:r>
        <w:t xml:space="preserve">As I prepare to submit this Statement of Purpose, I recognize that the journey toward academic and professional fulfillment requires meticulous planning and strategic alignment. My decision to pursue advanced studies in Los Angeles is not merely geographical—it represents a deliberate choice to immerse myself in an environment where innovation thrives at the intersection of culture, technology, and global commerce. Having meticulously researched programs across the United States, I have tailored this Statement of Purpose to reflect my profound commitment to contributing meaningfully within Los Angeles’ dynamic ecosystem while leveraging the unparalleled resources available in the United States.</w:t>
      </w:r>
    </w:p>
    <w:p>
      <w:pPr>
        <w:pStyle w:val="BodyText"/>
      </w:pPr>
      <w:r>
        <w:t xml:space="preserve">My academic foundation in International Business at the University of California, Santa Barbara, equipped me with analytical frameworks to navigate complex global markets. However, it was during my internship at a Los Angeles-based sustainable fashion startup that I discovered my true purpose. Witnessing firsthand how local initiatives in Downtown LA could scale globally—through partnerships with emerging designers and tech-driven supply chain solutions—I realized that Los Angeles serves as a living laboratory for the future of ethical commerce. This experience crystallized my vision: to become a catalyst for sustainable business models that merge cultural authenticity with technological innovation, anchored in the unique energy of Los Angeles.</w:t>
      </w:r>
    </w:p>
    <w:p>
      <w:pPr>
        <w:pStyle w:val="BodyText"/>
      </w:pPr>
      <w:r>
        <w:t xml:space="preserve">What draws me specifically to Los Angeles is its unparalleled convergence of creativity and entrepreneurship. Unlike any other city in the United States, LA functions as a microcosm of global trends—from Hollywood’s narrative innovation to Silicon Beach’s tech disruption and the Port of Los Angeles’ strategic trade influence. I have carefully tailored my academic trajectory to align with this ecosystem. For instance, I pursued independent research on "Circular Economy Models in Creative Industries" under Professor Elena Rodriguez at UCLA, analyzing how LA-based brands like Patagonia and Reformation leverage local policy frameworks for sustainability. This project directly informed my interest in the Master of Business Administration (MBA) program at USC Marshall School of Business, where I am particularly drawn to the Center for Sustainable Enterprise’s industry partnerships with LA-based corporations.</w:t>
      </w:r>
    </w:p>
    <w:p>
      <w:pPr>
        <w:pStyle w:val="BodyText"/>
      </w:pPr>
      <w:r>
        <w:t xml:space="preserve">The United States’ educational philosophy—emphasizing experiential learning and interdisciplinary collaboration—resonates deeply with my approach to problem-solving. In Los Angeles, this manifests in programs that bridge classroom theory with real-world challenges. I am especially eager to join USC’s "LA Impact Lab," where students partner with City Hall on urban sustainability initiatives. This opportunity mirrors my volunteer work designing a community garden network in Watts—a project that taught me how localized solutions can drive systemic change. The lab’s focus on equitable development in Los Angeles, from Koreatown to Crenshaw, reflects the city’s commitment to harnessing diversity as an asset—an ethos I intend to embody throughout my studies.</w:t>
      </w:r>
    </w:p>
    <w:p>
      <w:pPr>
        <w:pStyle w:val="BodyText"/>
      </w:pPr>
      <w:r>
        <w:t xml:space="preserve">Beyond academics, I have tailored my personal growth to thrive in LA’s cultural landscape. For two years, I volunteered with the Los Angeles Urban Agriculture Network (LAUAN), coordinating food distribution for underserved neighborhoods while studying local food policy. This experience revealed how deeply community engagement shapes business strategy in Los Angeles—where initiatives like "Green LA" demonstrate that economic progress must be inseparable from social equity. I have also immersed myself in LA’s creative energy through the Hammer Museum’s entrepreneurship workshops, where I collaborated with artists on crowdfunding campaigns for cultural preservation projects. These experiences have taught me to view Los Angeles not as a backdrop, but as an active participant in my professional narrative.</w:t>
      </w:r>
    </w:p>
    <w:p>
      <w:pPr>
        <w:pStyle w:val="BodyText"/>
      </w:pPr>
      <w:r>
        <w:t xml:space="preserve">My long-term vision is to establish a consultancy specializing in "Culture-Driven Sustainability" for small businesses across Southern California. I aim to leverage LA’s status as the U.S. hub for creative industries (generating $189 billion annually for the economy) to develop frameworks where cultural identity fuels environmental responsibility—whether through film industry waste reduction or fashion supply chains rooted in Indigenous practices. The USC MBA program’s "Sustainable Innovation" concentration, coupled with access to LA’s venture capital ecosystem, provides the ideal launchpad. I am particularly excited by Professor David Kim’s work on "Green Supply Chains in Creative Industries," which directly parallels my research on LA-based brands.</w:t>
      </w:r>
    </w:p>
    <w:p>
      <w:pPr>
        <w:pStyle w:val="BodyText"/>
      </w:pPr>
      <w:r>
        <w:t xml:space="preserve">This Statement of Purpose is not merely a document—it is a carefully tailored roadmap reflecting my alignment with Los Angeles’ spirit. I have structured it to demonstrate how my past experiences, academic focus, and future ambitions converge uniquely in the United States context. In Los Angeles, where innovation thrives on diversity and resilience, I see an opportunity to move beyond theoretical business models into tangible impact. The city’s ethos—embracing change while honoring its multifaceted identity—is the very foundation of my professional philosophy.</w:t>
      </w:r>
    </w:p>
    <w:p>
      <w:pPr>
        <w:pStyle w:val="BodyText"/>
      </w:pPr>
      <w:r>
        <w:t xml:space="preserve">I recognize that studying in Los Angeles requires more than academic rigor; it demands cultural fluency and collaborative courage. My internship at the LA Economic Development Corporation exposed me to how local policies shape business innovation, while my work with immigrant-led cooperatives in Boyle Heights revealed the power of grassroots partnerships. These experiences have instilled in me a commitment to contributing to Los Angeles’ narrative as a city that prioritizes both growth and inclusivity—a balance I will carry into every class at USC Marshall.</w:t>
      </w:r>
    </w:p>
    <w:p>
      <w:pPr>
        <w:pStyle w:val="BodyText"/>
      </w:pPr>
      <w:r>
        <w:t xml:space="preserve">Ultimately, this Statement of Purpose embodies my belief that the most transformative learning happens where theory meets lived experience. In Los Angeles, the United States’ cultural capital for innovation, I am positioned to transform my academic goals into community impact. As I prepare to join your program, I do so with a clear vision: to become an architect of business models that honor Los Angeles’ legacy of reinvention while building a more equitable future for the city and beyond. My journey has been meticulously tailored to this moment—and I am ready to contribute fully to the vibrant ecosystem that defines Los Angeles in the United States.</w:t>
      </w:r>
    </w:p>
    <w:p>
      <w:pPr>
        <w:pStyle w:val="BodyText"/>
      </w:pPr>
      <w:r>
        <w:t xml:space="preserve">Sincerely,</w:t>
      </w:r>
      <w:r>
        <w:br/>
      </w:r>
      <w:r>
        <w:rPr>
          <w:bCs/>
          <w:b/>
        </w:rP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Los Angeles, United States</dc:title>
  <dc:creator/>
  <dc:language>en</dc:language>
  <cp:keywords/>
  <dcterms:created xsi:type="dcterms:W3CDTF">2026-07-23T22:18:10Z</dcterms:created>
  <dcterms:modified xsi:type="dcterms:W3CDTF">2026-07-23T22:18:10Z</dcterms:modified>
</cp:coreProperties>
</file>

<file path=docProps/custom.xml><?xml version="1.0" encoding="utf-8"?>
<Properties xmlns="http://schemas.openxmlformats.org/officeDocument/2006/custom-properties" xmlns:vt="http://schemas.openxmlformats.org/officeDocument/2006/docPropsVTypes"/>
</file>