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7dea61466562e4e5ec3d193e4a92d00c7061759"/>
    <w:p>
      <w:pPr>
        <w:pStyle w:val="Heading1"/>
      </w:pPr>
      <w:r>
        <w:t xml:space="preserve">Statement of Purpose: Pursuing a Secondary Teaching Career in France Lyon</w:t>
      </w:r>
    </w:p>
    <w:p>
      <w:pPr>
        <w:pStyle w:val="FirstParagraph"/>
      </w:pPr>
      <w:r>
        <w:t xml:space="preserve">As I prepare to submit this Statement of Purpose for the Secondary Teacher position within the prestigious educational landscape of France Lyon, I am filled with profound enthusiasm for the opportunity to contribute to your academic community. This document represents not merely an application, but a deeply considered commitment to embracing French pedagogical traditions while innovating within the dynamic context of secondary education in one of Europe's most culturally vibrant cities. My journey toward becoming a transformative Secondary Teacher has been meticulously shaped by three fundamental pillars: rigorous academic preparation, meaningful cross-cultural educational experiences, and an unwavering dedication to fostering intellectual growth in adolescents.</w:t>
      </w:r>
    </w:p>
    <w:p>
      <w:pPr>
        <w:pStyle w:val="BodyText"/>
      </w:pPr>
      <w:r>
        <w:t xml:space="preserve">My academic foundation was forged through a Bachelor of Arts in Modern Languages and Literature with a focus on pedagogical methodology, followed by a Master's degree in Educational Psychology from the University of Toronto. During these formative years, I immersed myself not only in theoretical frameworks of adolescent development but also actively engaged with contemporary approaches to secondary education across multiple international settings. My practicum at an International Baccalaureate school in Geneva provided invaluable insight into the French educational ethos—particularly its emphasis on critical thinking and interdisciplinary learning—which resonated deeply with my own teaching philosophy. I recognized that the French system, especially within Lyon's renowned academic network, offers a unique synthesis of intellectual rigor and humanistic values that perfectly aligns with my professional aspirations.</w:t>
      </w:r>
    </w:p>
    <w:p>
      <w:pPr>
        <w:pStyle w:val="BodyText"/>
      </w:pPr>
      <w:r>
        <w:t xml:space="preserve">Over the past five years, I have taught secondary-level English and literature to students aged 14-18 in both Canadian public schools and international institutions across Southeast Asia. This diverse experience has equipped me with essential skills for navigating multicultural classrooms while maintaining high academic standards—a competency I understand is particularly vital when teaching within France's richly varied educational environment. In my current role at an international school in Bangkok, I developed a curriculum centered on literary analysis that directly connected French Enlightenment thinkers to contemporary global issues, creating meaningful interdisciplinary bridges between subjects. This approach was enthusiastically received by both students and colleagues, culminating in a 25% increase in student engagement metrics within the first year of implementation. Such results underscore my ability to innovate within secondary education frameworks while respecting foundational academic principles.</w:t>
      </w:r>
    </w:p>
    <w:p>
      <w:pPr>
        <w:pStyle w:val="BodyText"/>
      </w:pPr>
      <w:r>
        <w:t xml:space="preserve">My decision to pursue a Secondary Teacher position specifically in France Lyon stems from profound admiration for the city's unique educational ecosystem. Lyon represents a living laboratory for progressive pedagogy, where historic institutions like the École Normale Supérieure de Lyon and the Université Lumière-Lyon 2 foster continuous professional development for educators. The city's commitment to integrating technology with traditional teaching methods—evidenced by initiatives like the "Lyon Numérique" program—resonates with my own advocacy for digital literacy in secondary classrooms. Moreover, Lyon's geographical position as a gateway between Paris and the Mediterranean offers unparalleled access to cultural resources: from UNESCO-listed historical sites along the Rhône River to dynamic arts districts like Confluence. I am particularly eager to leverage these assets by designing field-based learning experiences that transform Lyon itself into an immersive classroom—whether analyzing architectural symbolism during a visit to Vieux Lyon or studying economic history through the lens of the city's renowned food markets.</w:t>
      </w:r>
    </w:p>
    <w:p>
      <w:pPr>
        <w:pStyle w:val="BodyText"/>
      </w:pPr>
      <w:r>
        <w:t xml:space="preserve">What distinguishes my approach as a Secondary Teacher is my unwavering focus on emotional intelligence alongside academic achievement. In French education, where student well-being has gained increasing prominence following recent reforms like "Ecole de la Confiance," I have implemented trauma-informed strategies that support adolescent resilience without compromising academic standards. My experience working with students from refugee backgrounds in Bangkok taught me to recognize how cultural context shapes learning styles—a skill directly transferable to Lyon's diverse secondary student population, which includes significant numbers of immigrant families and international students. I am committed to creating inclusive classrooms where every student feels valued, drawing on France's own "École de la confiance" initiative that prioritizes mutual respect in teacher-student relationships.</w:t>
      </w:r>
    </w:p>
    <w:p>
      <w:pPr>
        <w:pStyle w:val="BodyText"/>
      </w:pPr>
      <w:r>
        <w:t xml:space="preserve">My professional development has been equally intentional. I have completed the French Ministry of Education's Certificate in Teaching Methodology for Secondary Schools (Certificat de Maîtrise des Méthodes d'Enseignement), which provided crucial insights into France's national curriculum (Programmes du Lycée) and assessment frameworks. Additionally, I am currently achieving C1-level proficiency in French through intensive study with a Lyon-based language institute, ensuring I can communicate effectively with colleagues and students from day one. This linguistic preparation is not merely practical—it reflects my respect for France's cultural heritage and my understanding that pedagogical excellence requires deep immersion in the target language. I also plan to actively participate in Lyon's teachers' professional development networks, such as the "Réseau des Enseignants de Lyon," to continuously refine my practice within this specific educational context.</w:t>
      </w:r>
    </w:p>
    <w:p>
      <w:pPr>
        <w:pStyle w:val="BodyText"/>
      </w:pPr>
      <w:r>
        <w:t xml:space="preserve">Looking toward the future within France Lyon, I envision collaborating with colleagues to expand project-based learning opportunities that address global challenges. For instance, I would propose developing a joint French-English interdisciplinary unit on climate change solutions, utilizing Lyon's position as a leader in sustainable urban development. This initiative would align perfectly with the city's "Lyon 2030" sustainability goals while meeting the secondary education requirements of both French and international curricula. Furthermore, I am eager to contribute to Lyon's vibrant teacher community by sharing my experience with digital pedagogy through workshops at local academic conferences, ensuring my professional growth supports broader school development.</w:t>
      </w:r>
    </w:p>
    <w:p>
      <w:pPr>
        <w:pStyle w:val="BodyText"/>
      </w:pPr>
      <w:r>
        <w:t xml:space="preserve">My Statement of Purpose transcends a simple job application—it is a declaration of commitment to the highest ideals of Secondary Education within France's exceptional academic framework. Lyon represents more than just a location; it embodies the spirit of intellectual curiosity and cultural richness that I have dedicated my career to nurturing. With my proven ability to design engaging curricula, my deep respect for French educational philosophy, and my genuine passion for adolescent development, I am confident that I will not only meet but exceed the expectations of your secondary teaching program. As a future educator in France Lyon, I aspire to inspire students not merely as learners but as thoughtful citizens capable of shaping our interconnected world. The opportunity to contribute to this mission within your esteemed institution would be the fulfillment of my professional journey and a profound honor.</w:t>
      </w:r>
    </w:p>
    <w:p>
      <w:pPr>
        <w:pStyle w:val="BodyText"/>
      </w:pPr>
      <w:r>
        <w:t xml:space="preserve">Thank you for considering my application. I eagerly anticipate the possibility of discussing how my vision aligns with your school's mission in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in France Lyon</dc:title>
  <dc:creator/>
  <dc:language>en</dc:language>
  <cp:keywords/>
  <dcterms:created xsi:type="dcterms:W3CDTF">2025-12-08T08:50:48Z</dcterms:created>
  <dcterms:modified xsi:type="dcterms:W3CDTF">2025-12-08T08:50:48Z</dcterms:modified>
</cp:coreProperties>
</file>

<file path=docProps/custom.xml><?xml version="1.0" encoding="utf-8"?>
<Properties xmlns="http://schemas.openxmlformats.org/officeDocument/2006/custom-properties" xmlns:vt="http://schemas.openxmlformats.org/officeDocument/2006/docPropsVTypes"/>
</file>