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38bb59763bb88de84ce0126219b55f9f6e551c9"/>
    <w:p>
      <w:pPr>
        <w:pStyle w:val="Heading1"/>
      </w:pPr>
      <w:r>
        <w:t xml:space="preserve">Statement of Purpose for Secondary School Teaching Position in Ghana Accra</w:t>
      </w:r>
    </w:p>
    <w:p>
      <w:pPr>
        <w:pStyle w:val="FirstParagraph"/>
      </w:pPr>
      <w:r>
        <w:t xml:space="preserve">I am writing to express my profound enthusiasm for the opportunity to serve as a Secondary School Teacher within the vibrant educational landscape of Ghana, specifically in Accra. This Statement of Purpose outlines my academic preparation, professional commitment, and unwavering dedication to contributing meaningfully to the future of Ghanaian youth through transformative secondary education.</w:t>
      </w:r>
    </w:p>
    <w:p>
      <w:pPr>
        <w:pStyle w:val="BodyText"/>
      </w:pPr>
      <w:r>
        <w:t xml:space="preserve">My journey toward becoming an educator began during my undergraduate studies in Educational Psychology at the University of Education, Winneba. There, I immersed myself in Ghana’s educational context, studying the nuances of curriculum development under the Ghana Education Service (GES) framework and analyzing challenges faced by secondary schools across urban centers like Accra. I recognized that while Ghana has made significant strides toward universal secondary education—evidenced by the implementation of free SHS policy—the persistent gaps in classroom resources, teacher training, and student engagement demand innovative, locally rooted pedagogy. This realization solidified my resolve to dedicate my career to Secondary Education in Ghana.</w:t>
      </w:r>
    </w:p>
    <w:p>
      <w:pPr>
        <w:pStyle w:val="BodyText"/>
      </w:pPr>
      <w:r>
        <w:t xml:space="preserve">During my two years as a teaching intern at a public secondary school in the Greater Accra Region (Korle Gonno Senior High School), I directly engaged with the realities of classroom life in Accra. I designed interactive lesson plans for Mathematics and Integrated Science, incorporating locally relevant examples—such as using market economics to teach algebra or analyzing Ghana’s climate patterns for science units. I witnessed firsthand how overcrowded classrooms and limited digital resources impacted learning, yet also observed the resilience and intellectual curiosity of students eager to connect their studies to real-world opportunities in Accra’s dynamic economy. My role extended beyond academics; I organized after-school mentorship sessions addressing life skills, career pathways, and the challenges faced by girls in STEM fields—a critical focus area for Ghana’s national gender equity initiatives.</w:t>
      </w:r>
    </w:p>
    <w:p>
      <w:pPr>
        <w:pStyle w:val="BodyText"/>
      </w:pPr>
      <w:r>
        <w:t xml:space="preserve">My academic background includes a Bachelor of Education (B.Ed.) with Honors in Secondary School Curriculum Studies, where I researched "Culturally Responsive Pedagogy in Urban Ghanaian Classrooms." This work emphasized how teaching methodologies must adapt to the socio-cultural fabric of Accra—where students navigate multilingual environments (English, Twi, Ga) and diverse family structures. I collaborated with GES educators to pilot a peer-learning model that improved student participation by 40% in my internship school. These experiences taught me that effective Secondary Education in Ghana cannot be standardized; it requires deep contextual understanding and partnership with communities, schools, and the Ministry of Education.</w:t>
      </w:r>
    </w:p>
    <w:p>
      <w:pPr>
        <w:pStyle w:val="BodyText"/>
      </w:pPr>
      <w:r>
        <w:t xml:space="preserve">It is this context—Ghana’s ambitious educational reforms, the unique dynamism of Accra’s urban schools, and my hands-on experience—that makes me uniquely prepared for this role. I understand that as a Teacher Secondary in Ghana Accra, I am not merely instructing students but nurturing future leaders who will drive Ghana’s vision of becoming an upper-middle-income economy by 2030. My commitment aligns with the GES Strategic Plan 2018–2030, particularly its focus on enhancing teacher quality and learner-centered instruction. I am eager to contribute my skills in curriculum adaptation, digital literacy integration (using low-cost tools like WhatsApp for learning resources), and community engagement—practices proven effective in Accra’s resource-constrained settings.</w:t>
      </w:r>
    </w:p>
    <w:p>
      <w:pPr>
        <w:pStyle w:val="BodyText"/>
      </w:pPr>
      <w:r>
        <w:t xml:space="preserve">What distinguishes my application is my profound respect for Ghanaian educational values and culture. I have participated in the Ghana National Teachers’ Association (GNTA) workshops, where I learned about the importance of "Ubuntu" (humanity towards others) in classroom management—a principle deeply resonant with Ghanaians. In Accra, where schools often serve as community hubs amid rapid urbanization, teachers must be both educators and social catalysts. I have volunteered with the Tema Community-Based Organization to support parent-teacher associations in low-income neighborhoods, understanding that family engagement is critical for student success in Ghana’s secondary system.</w:t>
      </w:r>
    </w:p>
    <w:p>
      <w:pPr>
        <w:pStyle w:val="BodyText"/>
      </w:pPr>
      <w:r>
        <w:t xml:space="preserve">My long-term vision extends beyond the classroom. I aspire to collaborate with GES and institutions like the Ghana Institute of Management and Public Administration (GIMPA) to develop teacher training modules addressing contemporary challenges: mental health support for adolescents, climate change education, and leveraging Accra’s emerging tech ecosystem for student innovation. As a Teacher Secondary in Ghana Accra, I aim to be a bridge between national policy and grassroots implementation—ensuring that every student in our schools feels valued, equipped, and inspired to contribute to Ghana’s development.</w:t>
      </w:r>
    </w:p>
    <w:p>
      <w:pPr>
        <w:pStyle w:val="BodyText"/>
      </w:pPr>
      <w:r>
        <w:t xml:space="preserve">I am deeply motivated by the words of Kwame Nkrumah: "Education is the key to unlock the golden door of freedom." In Accra, where youth represent 60% of the population, this truth resonates more powerfully than ever. I bring not only academic rigor but also cultural humility and a tireless work ethic honed through immersion in Ghana’s educational community. My application is a pledge: to invest my energy in empowering students at every level of secondary education across Accra’s schools, ensuring they graduate not just with knowledge, but with the confidence and skills to shape Ghana’s future.</w:t>
      </w:r>
    </w:p>
    <w:p>
      <w:pPr>
        <w:pStyle w:val="BodyText"/>
      </w:pPr>
      <w:r>
        <w:t xml:space="preserve">I am eager to bring my passion, practical experience, and cultural alignment to your institution as a dedicated Secondary School Teacher. Thank you for considering my application. I look forward to contributing to the mission of fostering excellence in education within Ghana Accra.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School Teacher Position - Ghana Accra</dc:title>
  <dc:creator/>
  <dc:language>en</dc:language>
  <cp:keywords/>
  <dcterms:created xsi:type="dcterms:W3CDTF">2026-07-21T05:06:28Z</dcterms:created>
  <dcterms:modified xsi:type="dcterms:W3CDTF">2026-07-21T05:06:28Z</dcterms:modified>
</cp:coreProperties>
</file>

<file path=docProps/custom.xml><?xml version="1.0" encoding="utf-8"?>
<Properties xmlns="http://schemas.openxmlformats.org/officeDocument/2006/custom-properties" xmlns:vt="http://schemas.openxmlformats.org/officeDocument/2006/docPropsVTypes"/>
</file>