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Kabul,</w:t>
      </w:r>
      <w:r>
        <w:t xml:space="preserve"> </w:t>
      </w:r>
      <w:r>
        <w:t xml:space="preserve">Afghanistan</w:t>
      </w:r>
    </w:p>
    <w:bookmarkStart w:id="20" w:name="X022e689649c19c3f0b900e21fe5459a8d4036f2"/>
    <w:p>
      <w:pPr>
        <w:pStyle w:val="Heading1"/>
      </w:pPr>
      <w:r>
        <w:t xml:space="preserve">Statement of Purpose: Pursuing Excellence as a Telecommunication Engineer in Kabul, Afghanistan</w:t>
      </w:r>
    </w:p>
    <w:p>
      <w:pPr>
        <w:pStyle w:val="FirstParagraph"/>
      </w:pPr>
      <w:r>
        <w:t xml:space="preserve">In the heart of Central Asia, where the ancient city of Kabul stands as a symbol of resilience and renewal, I find my calling. My lifelong commitment to telecommunications technology converges with Afghanistan's urgent need for robust communication infrastructure. As I prepare to embark on a professional journey as a Telecommunication Engineer in Kabul, this Statement of Purpose articulates my academic foundation, practical experience, unwavering dedication to national development, and vision for transforming Afghanistan's digital landscape through innovative engineering solutions.</w:t>
      </w:r>
    </w:p>
    <w:p>
      <w:pPr>
        <w:pStyle w:val="BodyText"/>
      </w:pPr>
      <w:r>
        <w:t xml:space="preserve">My academic journey began at Kabul University’s Faculty of Engineering, where I earned my Bachelor’s degree in Telecommunications Engineering. During my studies, I immersed myself in courses critical to Afghanistan's modernization: wireless communication systems, optical fiber networks, mobile broadband technologies, and network security. What distinguished my coursework was not merely theoretical knowledge but a constant focus on context-specific application. We analyzed how to deploy cost-effective 4G/LTE networks across rugged terrain like the Hindu Kush mountains and designed solar-powered microcell solutions for remote villages lacking reliable electricity—challenges directly relevant to Kabul's expanding urban centers and Afghanistan's broader rural connectivity gap. My final-year project, "Optimizing Urban Network Density in Kabul for Enhanced Emergency Response Systems," earned departmental recognition. This involved mapping existing infrastructure, identifying signal dead zones in densely populated areas like Wazir Akbar Khan and Dasht-e-Barchi, and proposing a phased deployment plan using small cell technology to improve coverage for public safety services—a project I know will resonate with Kabul's immediate needs.</w:t>
      </w:r>
    </w:p>
    <w:p>
      <w:pPr>
        <w:pStyle w:val="BodyText"/>
      </w:pPr>
      <w:r>
        <w:t xml:space="preserve">Practical experience solidified my commitment to Afghanistan. During an internship at Afghan Telecom (Ariana), I contributed to the expansion of 4G services in Kabul's outskirts, assisting in site surveys and base station installations. I witnessed firsthand how reliable connectivity transforms lives: a mobile banking application launched through this network enabled farmers near Charikar to access market prices instantly, while healthcare workers used real-time data transfer via mobile networks to improve maternal health outcomes across provinces. This experience taught me that telecommunications engineering in Afghanistan is not about deploying technology for its own sake—it is about building bridges of opportunity. I also volunteered with the Kabul Wireless Project, helping install community Wi-Fi hotspots in underserved neighborhoods, where I learned the delicate balance between technical execution and cultural sensitivity required to gain community trust—a skill indispensable for any engineer working in Kabul's diverse social fabric.</w:t>
      </w:r>
    </w:p>
    <w:p>
      <w:pPr>
        <w:pStyle w:val="BodyText"/>
      </w:pPr>
      <w:r>
        <w:t xml:space="preserve">My technical proficiency aligns precisely with Afghanistan's current technological demands. I possess advanced skills in network planning (using tools like Atoll and NetSim), RF optimization, fiber optic splicing, and troubleshooting legacy systems while integrating modern solutions. I am certified in Cisco CCNA and hold hands-on experience with 5G testbeds—a critical asset as Afghanistan prepares for next-generation connectivity. Crucially, I understand that Kabul's unique challenges demand adaptable solutions: from designing networks resilient to dust storms and power fluctuations to implementing low-cost spectrum sharing models that maximize limited resources. My work on a pilot project for rural telemedicine in Logar Province, utilizing satellite backhaul where terrestrial infrastructure was absent, demonstrates my ability to engineer pragmatic solutions within Afghanistan's operational constraints.</w:t>
      </w:r>
    </w:p>
    <w:p>
      <w:pPr>
        <w:pStyle w:val="BodyText"/>
      </w:pPr>
      <w:r>
        <w:t xml:space="preserve">My professional vision is firmly anchored in Kabul's future. I do not seek merely to maintain existing systems but to pioneer innovations that position Afghanistan as a regional digital hub. My short-term goal is to contribute immediately as a Telecommunication Engineer at a leading national operator or infrastructure provider in Kabul, focusing on expanding affordable high-speed internet access across the capital and integrating renewable energy into network operations—a pressing need given Kabul's frequent power shortages. In the medium term, I aim to lead initiatives for smart city applications: intelligent traffic management systems reducing congestion in Kabul’s growing suburbs, or IoT-based water quality monitoring networks protecting public health in urban areas. Long-term, I aspire to establish a local training center within Kabul University dedicated to telecom innovation, empowering Afghan youth with the skills needed to sustain and advance our nation's digital sovereignty without reliance on foreign expertise.</w:t>
      </w:r>
    </w:p>
    <w:p>
      <w:pPr>
        <w:pStyle w:val="BodyText"/>
      </w:pPr>
      <w:r>
        <w:t xml:space="preserve">Why Kabul? Because it is here that the stakes are highest and the potential most transformative. Every time I see a new cell tower rising in Wazir Akbar Khan or a young woman learning coding via mobile data in Chindawol, I am reminded of how telecommunications engineering directly fuels Afghanistan’s progress. Kabul is not just a city on a map—it is the engine room of national development, where every kilometer of fiber optic cable laid or every new 4G site activated empowers students to access online education, entrepreneurs to build businesses across borders, and families to stay connected during times of challenge. As a Telecommunication Engineer in Kabul, I will not be an observer but an active architect of this change.</w:t>
      </w:r>
    </w:p>
    <w:p>
      <w:pPr>
        <w:pStyle w:val="BodyText"/>
      </w:pPr>
      <w:r>
        <w:t xml:space="preserve">This Statement of Purpose reflects more than career ambition; it embodies my promise to Afghanistan. I bring the technical rigor honed through rigorous academic training, the on-the-ground experience gained while working within Afghanistan's unique ecosystem, and a deep-seated belief that connectivity is the bedrock of peace and prosperity. I am ready to deploy my skills as a Telecommunication Engineer not just in Kabul, but for all of Afghanistan—ensuring that no community remains invisible in our nation's digital future. The road ahead demands engineers who understand both technology and the human stories behind every connection; I am committed to being one such engineer, rooted firmly in Kabul’s present while building toward its vibrant tomorrow.</w:t>
      </w:r>
    </w:p>
    <w:p>
      <w:pPr>
        <w:pStyle w:val="BodyText"/>
      </w:pPr>
      <w:r>
        <w:t xml:space="preserve">With profound respect for Afghanistan's journey and unwavering dedication to its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Kabul, Afghanistan</dc:title>
  <dc:creator/>
  <dc:language>en</dc:language>
  <cp:keywords/>
  <dcterms:created xsi:type="dcterms:W3CDTF">2026-07-21T16:26:14Z</dcterms:created>
  <dcterms:modified xsi:type="dcterms:W3CDTF">2026-07-21T16:26:14Z</dcterms:modified>
</cp:coreProperties>
</file>

<file path=docProps/custom.xml><?xml version="1.0" encoding="utf-8"?>
<Properties xmlns="http://schemas.openxmlformats.org/officeDocument/2006/custom-properties" xmlns:vt="http://schemas.openxmlformats.org/officeDocument/2006/docPropsVTypes"/>
</file>