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880bae2ec7f9794ac9716f2a62579456dc6408a"/>
    <w:p>
      <w:pPr>
        <w:pStyle w:val="Heading1"/>
      </w:pPr>
      <w:r>
        <w:t xml:space="preserve">Statement of Purpose: Pursuing Advanced Studies in Telecommunications Engineering at Prestigious Institutions in France Paris</w:t>
      </w:r>
    </w:p>
    <w:p>
      <w:pPr>
        <w:pStyle w:val="FirstParagraph"/>
      </w:pPr>
      <w:r>
        <w:t xml:space="preserve">As a passionate aspiring Telecommunication Engineer with a foundational degree in Electrical Engineering, I have meticulously crafted this Statement of Purpose to articulate my academic trajectory, professional aspirations, and profound motivation for pursuing advanced studies within the esteemed educational ecosystem of France Paris. My journey has been driven by an unwavering fascination with the intricate architectures of modern communication networks—a field where innovation directly shapes global connectivity. The decision to seek education in France Paris is not merely geographical but a strategic convergence of academic excellence, technological foresight, and cultural synergy that aligns precisely with my ambitions to become a transformative Telecommunication Engineer.</w:t>
      </w:r>
    </w:p>
    <w:p>
      <w:pPr>
        <w:pStyle w:val="BodyText"/>
      </w:pPr>
      <w:r>
        <w:t xml:space="preserve">My undergraduate studies at [Your University] equipped me with rigorous theoretical grounding in signal processing, network protocols, and wireless systems. Key projects included designing a low-power IoT sensor network for urban environmental monitoring and developing an algorithm to optimize 5G base station placement using MATLAB simulations. These experiences ignited my realization that while foundational knowledge is essential, mastery in telecommunications demands exposure to cutting-edge research environments—precisely what France Paris offers through institutions like Télécom ParisTech, École Polytechnique, and Université Pierre et Marie Curie. The collaborative ethos of French engineering schools, where industry partnerships with Orange Labs and Thales seamlessly integrate academic theory with real-world deployment challenges, resonates deeply with my career vision.</w:t>
      </w:r>
    </w:p>
    <w:p>
      <w:pPr>
        <w:pStyle w:val="BodyText"/>
      </w:pPr>
      <w:r>
        <w:t xml:space="preserve">France Paris represents the epicenter of telecommunications innovation in Europe. Its unique position as a global hub for research—evidenced by initiatives like the "France 2030" investment plan prioritizing digital infrastructure and AI-driven network optimization—creates an unparalleled environment for cultivating Telecommunication Engineers who can address tomorrow's challenges. The French government’s commitment to 6G development, coupled with Paris’s status as a UNESCO Digital Innovation Cluster, ensures access to state-of-the-art labs like the CNRS Network Research Center and the 5G Valley testbeds. I am particularly drawn to how French academia emphasizes both technical excellence and ethical considerations in network design—a perspective vital as we navigate issues of data privacy in emerging networks. This holistic approach distinguishes France Paris from other global destinations, making it the ideal crucible for my professional evolution.</w:t>
      </w:r>
    </w:p>
    <w:p>
      <w:pPr>
        <w:pStyle w:val="BodyText"/>
      </w:pPr>
      <w:r>
        <w:t xml:space="preserve">My professional internship at [Company Name] provided tangible exposure to real-world telecommunications infrastructure. I contributed to a fiber-optic backbone upgrade project for a multinational client, managing network performance metrics and collaborating with cross-functional teams across Parisian offices. This experience underscored the critical role of cultural fluency in engineering—a skill I actively honed through French language courses and immersion programs. The ability to communicate complex technical concepts with stakeholders in multilingual settings is non-negotiable for a Telecommunication Engineer operating within France Paris’s dynamic business landscape, where international collaborations are the norm rather than the exception.</w:t>
      </w:r>
    </w:p>
    <w:p>
      <w:pPr>
        <w:pStyle w:val="BodyText"/>
      </w:pPr>
      <w:r>
        <w:t xml:space="preserve">My long-term vision extends beyond technical proficiency to driving sustainable innovation in telecommunications. I aim to lead R&amp;D teams developing energy-efficient network solutions for smart cities—addressing climate change through technology. This ambition directly converges with France’s national goals under its "Green Digital" strategy, which targets carbon-neutral digital infrastructure by 2030. Studying in Paris positions me at the heart of this movement: institutions like Télécom Paris integrate environmental impact analysis into network design curricula, while Paris’s municipal projects (e.g., the "Paris Smart City" initiative) offer living laboratories for sustainable telecommunication applications. I am eager to contribute to such frameworks through research on AI-optimized energy consumption in edge computing networks—a topic I intend to explore under faculty mentors at École Polytechnique.</w:t>
      </w:r>
    </w:p>
    <w:p>
      <w:pPr>
        <w:pStyle w:val="BodyText"/>
      </w:pPr>
      <w:r>
        <w:t xml:space="preserve">The academic rigor of France’s engineering programs is equally compelling. Courses such as "Advanced Wireless Communications" at CentraleSupélec and "Network Security and Privacy" at Sorbonne University promise the specialized knowledge required for next-generation telecommunication systems. I am particularly excited about the opportunity to engage with research groups focused on quantum communication networks—a frontier where France leads globally through partnerships like the Quantum Flagship initiative. This aligns perfectly with my undergraduate research on post-quantum cryptography for secure 5G handoffs, which I intend to expand during my master’s studies in Paris.</w:t>
      </w:r>
    </w:p>
    <w:p>
      <w:pPr>
        <w:pStyle w:val="BodyText"/>
      </w:pPr>
      <w:r>
        <w:t xml:space="preserve">Furthermore, France Paris offers an irreplaceable cultural dimension essential for a globally minded Telecommunication Engineer. The city’s intellectual vibrancy—where concepts from philosophers like Henri Lefebvre inform urban technology design—fosters a mindset where engineering serves human-centric innovation. Living amidst this environment will refine my ability to create inclusive communication systems that bridge digital divides, a mission I witnessed firsthand during volunteer work with Paris-based NGOs providing digital literacy training to underserved communities. This experience reinforced that the true measure of a Telecommunication Engineer’s success lies not only in network speed but in equitable access.</w:t>
      </w:r>
    </w:p>
    <w:p>
      <w:pPr>
        <w:pStyle w:val="BodyText"/>
      </w:pPr>
      <w:r>
        <w:t xml:space="preserve">Upon completing my master’s program in France Paris, I will return to [Your Home Country] to establish an R&amp;D lab focused on affordable rural broadband solutions. My goal is to adapt Parisian innovations—such as the use of LEO satellite constellations for last-mile connectivity—to develop scalable models for emerging markets. The global telecommunications industry’s shift toward decentralized architectures makes this vision increasingly viable, and my training in France Paris will provide both the technical depth and international network to execute it. I am committed to embodying the French engineering ethos where precision meets purpose—a principle I observed while collaborating with researchers at the Institut Mines-Télécom during a summer program last year.</w:t>
      </w:r>
    </w:p>
    <w:p>
      <w:pPr>
        <w:pStyle w:val="BodyText"/>
      </w:pPr>
      <w:r>
        <w:t xml:space="preserve">In conclusion, this Statement of Purpose embodies my unequivocal resolve to join France Paris’s world-class academic community as an aspiring Telecommunication Engineer. My technical foundation, professional insights from Parisian industry collaborations, and alignment with France’s strategic digital priorities position me to thrive in your program and contribute meaningfully to the field. I seek not only to learn from Paris’s legacy of innovation but also to become part of its future—advancing telecommunications as a force for sustainable human progress. The opportunity to study amidst this confluence of academic rigor, cultural richness, and technological ambition is the pivotal step toward realizing my mission: building communication networks that connect humanity with intelligence, equity, and foresight.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2025-12-08T00:31:42Z</dcterms:created>
  <dcterms:modified xsi:type="dcterms:W3CDTF">2025-12-08T00:31:42Z</dcterms:modified>
</cp:coreProperties>
</file>

<file path=docProps/custom.xml><?xml version="1.0" encoding="utf-8"?>
<Properties xmlns="http://schemas.openxmlformats.org/officeDocument/2006/custom-properties" xmlns:vt="http://schemas.openxmlformats.org/officeDocument/2006/docPropsVTypes"/>
</file>