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4ce586d6789bb24f7df1359efa8dc9a1794512"/>
    <w:p>
      <w:pPr>
        <w:pStyle w:val="Heading1"/>
      </w:pPr>
      <w:r>
        <w:t xml:space="preserve">Statement of Purpose: Advancing Telecommunications Engineering in the Heart of Berlin, Germany</w:t>
      </w:r>
    </w:p>
    <w:p>
      <w:pPr>
        <w:pStyle w:val="FirstParagraph"/>
      </w:pPr>
      <w:r>
        <w:t xml:space="preserve">I am writing this Statement of Purpose to formally express my unwavering commitment to pursuing a career as a Telecommunication Engineer within Germany’s dynamic technological landscape, with Berlin serving as the pivotal hub for my professional aspirations. My academic background, technical expertise, and deep admiration for Germany’s pioneering role in telecommunications infrastructure have solidified my decision to dedicate my career to contributing to the digital evolution of Berlin—a city synonymous with innovation, connectivity, and forward-thinking engineering solutions.</w:t>
      </w:r>
    </w:p>
    <w:p>
      <w:pPr>
        <w:pStyle w:val="BodyText"/>
      </w:pPr>
      <w:r>
        <w:t xml:space="preserve">My journey into Telecommunications Engineering began during my undergraduate studies in Electrical Engineering at [Your University], where I immersed myself in courses spanning wireless communication systems, network protocols, and signal processing. It was through a capstone project on optimizing 5G small-cell deployments for urban environments that I discovered my profound passion for solving complex connectivity challenges. This project, conducted in collaboration with a local telecom provider, required meticulous analysis of signal interference patterns across densely populated areas—a task that resonated deeply with Berlin’s own efforts to expand its high-speed network infrastructure. The experience crystallized my understanding that effective Telecommunication Engineering transcends technical proficiency; it demands contextual awareness of urban planning, regulatory frameworks, and community needs—principles I intend to embody as I integrate into Berlin’s ecosystem.</w:t>
      </w:r>
    </w:p>
    <w:p>
      <w:pPr>
        <w:pStyle w:val="BodyText"/>
      </w:pPr>
      <w:r>
        <w:t xml:space="preserve">My professional trajectory further refined this focus. As a Junior Network Engineer at [Previous Company], I contributed to the rollout of fiber-optic networks in [City/Region], managing end-to-end deployment logistics and troubleshooting latency issues affecting critical municipal services. This role underscored the operational nuances of large-scale telecom projects—especially within Germany’s stringent regulatory environment governed by the Federal Network Agency (Bundesnetzagentur). I became acutely aware of how Berlin, as a federal state with ambitious digital goals under its</w:t>
      </w:r>
      <w:r>
        <w:t xml:space="preserve"> </w:t>
      </w:r>
      <w:r>
        <w:rPr>
          <w:iCs/>
          <w:i/>
        </w:rPr>
        <w:t xml:space="preserve">Strategie Digital</w:t>
      </w:r>
      <w:r>
        <w:t xml:space="preserve">, serves as a living laboratory for next-generation technologies. The city’s commitment to becoming Europe’s largest 5G testbed and its support for startups like</w:t>
      </w:r>
      <w:r>
        <w:t xml:space="preserve"> </w:t>
      </w:r>
      <w:r>
        <w:rPr>
          <w:iCs/>
          <w:i/>
        </w:rPr>
        <w:t xml:space="preserve">SignalX</w:t>
      </w:r>
      <w:r>
        <w:t xml:space="preserve"> </w:t>
      </w:r>
      <w:r>
        <w:t xml:space="preserve">and</w:t>
      </w:r>
      <w:r>
        <w:t xml:space="preserve"> </w:t>
      </w:r>
      <w:r>
        <w:rPr>
          <w:iCs/>
          <w:i/>
        </w:rPr>
        <w:t xml:space="preserve">MobiledgeX</w:t>
      </w:r>
      <w:r>
        <w:t xml:space="preserve"> </w:t>
      </w:r>
      <w:r>
        <w:t xml:space="preserve">ignited my determination to anchor my career here, where innovation is actively shaped by policy, academia, and industry collaboration.</w:t>
      </w:r>
    </w:p>
    <w:p>
      <w:pPr>
        <w:pStyle w:val="BodyText"/>
      </w:pPr>
      <w:r>
        <w:t xml:space="preserve">Germany Berlin stands out as the ideal destination for my growth as a Telecommunication Engineer because it uniquely merges cutting-edge research with real-world implementation. The presence of institutions like the Fraunhofer Heinrich Hertz Institute (HHI) and the Technical University of Berlin (TU Berlin), which co-develops standards with Deutsche Telekom’s headquarters in Bonn, creates an unparalleled environment for continuous learning. I am particularly eager to engage with projects such as</w:t>
      </w:r>
      <w:r>
        <w:t xml:space="preserve"> </w:t>
      </w:r>
      <w:r>
        <w:rPr>
          <w:iCs/>
          <w:i/>
        </w:rPr>
        <w:t xml:space="preserve">5G-Industry Campus</w:t>
      </w:r>
      <w:r>
        <w:t xml:space="preserve"> </w:t>
      </w:r>
      <w:r>
        <w:t xml:space="preserve">and</w:t>
      </w:r>
      <w:r>
        <w:t xml:space="preserve"> </w:t>
      </w:r>
      <w:r>
        <w:rPr>
          <w:iCs/>
          <w:i/>
        </w:rPr>
        <w:t xml:space="preserve">Berlin Digital City</w:t>
      </w:r>
      <w:r>
        <w:t xml:space="preserve">, initiatives directly addressing Berlin’s goal of 95% fiber coverage by 2027. My technical skills in network simulation (using tools like MATLAB and NS-3), spectrum management, and IoT integration align precisely with these priorities. For instance, my experience optimizing edge computing nodes for low-latency applications would directly support Berlin’s Smart City infrastructure, where telecommunication networks must seamlessly integrate traffic management, energy grids, and public safety systems.</w:t>
      </w:r>
    </w:p>
    <w:p>
      <w:pPr>
        <w:pStyle w:val="BodyText"/>
      </w:pPr>
      <w:r>
        <w:t xml:space="preserve">Moreover, Germany’s cultural emphasis on precision engineering—evident in its meticulous approach to data privacy (GDPR) and sustainable tech—resonates with my professional ethos. I am committed to advancing not just faster networks but ethically designed ones that prioritize user security and environmental responsibility. Berlin’s status as a global hub for digital innovation, attracting talent from 120+ countries, ensures a diverse collaborative environment where I can learn from peers while contributing my expertise. This cultural openness mirrors the international spirit of organizations like the</w:t>
      </w:r>
      <w:r>
        <w:t xml:space="preserve"> </w:t>
      </w:r>
      <w:r>
        <w:rPr>
          <w:iCs/>
          <w:i/>
        </w:rPr>
        <w:t xml:space="preserve">Telecommunications Industry Association (TIA)</w:t>
      </w:r>
      <w:r>
        <w:t xml:space="preserve">, whose Berlin chapter actively shapes Europe’s telecom standards—a community I aspire to join.</w:t>
      </w:r>
    </w:p>
    <w:p>
      <w:pPr>
        <w:pStyle w:val="BodyText"/>
      </w:pPr>
      <w:r>
        <w:t xml:space="preserve">Looking ahead, my immediate goal is to secure a position as a Telecommunication Engineer at an innovative firm or research institution in Berlin, where I can apply my skills to projects driving the city’s digital transformation. Long-term, I aim to contribute to Germany’s leadership in 6G development through collaborative R&amp;D with entities like the</w:t>
      </w:r>
      <w:r>
        <w:t xml:space="preserve"> </w:t>
      </w:r>
      <w:r>
        <w:rPr>
          <w:iCs/>
          <w:i/>
        </w:rPr>
        <w:t xml:space="preserve">6G Flagship</w:t>
      </w:r>
      <w:r>
        <w:t xml:space="preserve"> </w:t>
      </w:r>
      <w:r>
        <w:t xml:space="preserve">initiative based in Berlin. I also intend to support Berlin’s</w:t>
      </w:r>
      <w:r>
        <w:t xml:space="preserve"> </w:t>
      </w:r>
      <w:r>
        <w:rPr>
          <w:iCs/>
          <w:i/>
        </w:rPr>
        <w:t xml:space="preserve">Innovationsförderung</w:t>
      </w:r>
      <w:r>
        <w:t xml:space="preserve"> </w:t>
      </w:r>
      <w:r>
        <w:t xml:space="preserve">programs by mentoring young engineers, ensuring the next generation inherits a robust foundation of technical excellence and ethical commitment.</w:t>
      </w:r>
    </w:p>
    <w:p>
      <w:pPr>
        <w:pStyle w:val="BodyText"/>
      </w:pPr>
      <w:r>
        <w:t xml:space="preserve">I recognize that Germany’s success in telecommunications hinges on blending theoretical rigor with practical execution—a balance I have consistently pursued. My academic projects, professional experience, and proactive engagement with industry trends have equipped me to thrive in Berlin’s competitive yet collaborative environment. The city’s visionary approach to connectivity—where every fiber cable laid or 5G node installed serves a larger societal purpose—mirrors my own belief that telecommunication is the backbone of modern progress. I am not merely seeking employment; I am committed to becoming an integral part of Berlin’s narrative as a global leader in intelligent, inclusive digital infrastructure.</w:t>
      </w:r>
    </w:p>
    <w:p>
      <w:pPr>
        <w:pStyle w:val="BodyText"/>
      </w:pPr>
      <w:r>
        <w:t xml:space="preserve">As a dedicated Telecommunication Engineer with a clear vision for Germany Berlin’s future, I pledge to honor the trust placed in me by contributing to projects that elevate connectivity standards while upholding Germany’s reputation for engineering excellence. I am eager to bring my technical acumen, adaptability, and passion for sustainable innovation to your organization and the wider Berlin community. Together, we can ensure that Berlin’s networks are not just fast—but truly transformative.</w:t>
      </w:r>
    </w:p>
    <w:p>
      <w:pPr>
        <w:pStyle w:val="BodyText"/>
      </w:pPr>
      <w:r>
        <w:t xml:space="preserve">Thank you for considering my application. I look forward to the opportunity to contribute meaningfully as a Telecommunication Engineer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Berlin</dc:title>
  <dc:creator/>
  <dc:language>en</dc:language>
  <cp:keywords/>
  <dcterms:created xsi:type="dcterms:W3CDTF">2026-07-19T21:45:44Z</dcterms:created>
  <dcterms:modified xsi:type="dcterms:W3CDTF">2026-07-19T21:45:44Z</dcterms:modified>
</cp:coreProperties>
</file>

<file path=docProps/custom.xml><?xml version="1.0" encoding="utf-8"?>
<Properties xmlns="http://schemas.openxmlformats.org/officeDocument/2006/custom-properties" xmlns:vt="http://schemas.openxmlformats.org/officeDocument/2006/docPropsVTypes"/>
</file>