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Morocco</w:t>
      </w:r>
      <w:r>
        <w:t xml:space="preserve"> </w:t>
      </w:r>
      <w:r>
        <w:t xml:space="preserve">Casablanca</w:t>
      </w:r>
    </w:p>
    <w:bookmarkStart w:id="20" w:name="X8c604ff1bed788fce893d0ef71bdd00ed35ae0b"/>
    <w:p>
      <w:pPr>
        <w:pStyle w:val="Heading1"/>
      </w:pPr>
      <w:r>
        <w:t xml:space="preserve">Statement of Purpose: Pursuing Excellence as a Telecommunication Engineer in Morocco Casablanca</w:t>
      </w:r>
    </w:p>
    <w:p>
      <w:pPr>
        <w:pStyle w:val="FirstParagraph"/>
      </w:pPr>
      <w:r>
        <w:t xml:space="preserve">As I prepare to submit this Statement of Purpose, I affirm my unwavering commitment to becoming a distinguished Telecommunication Engineer dedicated to advancing Morocco's digital landscape, with Casablanca as the dynamic epicenter of my professional journey. This document articulates not merely an academic aspiration, but a deeply rooted vocation aligned with the transformative potential of telecommunications in Morocco Casablanca—a city where innovation meets economic ambition.</w:t>
      </w:r>
    </w:p>
    <w:p>
      <w:pPr>
        <w:pStyle w:val="BodyText"/>
      </w:pPr>
      <w:r>
        <w:t xml:space="preserve">My fascination with telecommunications began during my undergraduate studies in Electrical Engineering at Mohammed V University in Rabat, where I immersed myself in courses like Wireless Communication Systems, Network Protocols, and Optical Fiber Technology. However, it was the practical exposure during an internship at Maroc Telecom’s regional hub—located just outside Casablanca—that ignited my purpose. Witnessing engineers deploy 4G/LTE infrastructure across the city’s dense urban corridors and emerging suburbs revealed telecommunications not as abstract theory, but as the lifeline enabling Morocco’s digital sovereignty. I assisted in optimizing network coverage for high-traffic zones like Hay Hassani and Anfa, directly contributing to solutions that improved connectivity for over 200,000 residents. This experience crystallized my resolve: I am driven to engineer systems that empower communities, particularly within the vibrant ecosystem of Morocco Casablanca.</w:t>
      </w:r>
    </w:p>
    <w:p>
      <w:pPr>
        <w:pStyle w:val="BodyText"/>
      </w:pPr>
      <w:r>
        <w:t xml:space="preserve">Casablanca’s strategic position as Morocco’s economic capital and Africa’s 14th-largest metropolitan area makes it a critical laboratory for telecommunications innovation. The city hosts the headquarters of major operators like Maroc Telecom and Orange Morocco, alongside burgeoning tech hubs such as the Casablanca Finance City (CFC) and Meknes Innovation Park. Here, fiber-optic networks underpin smart-city initiatives—from integrated public transport tracking to e-government portals—while 5G trials at the Hassan II University campus signal Morocco’s ambition to lead in digital infrastructure. I recognize that a successful Telecommunication Engineer in this context must master technical precision while understanding local socioeconomic dynamics. For instance, designing cost-effective rural connectivity solutions for surrounding regions like Sidi Bernoussi requires balancing infrastructure costs with community needs—a challenge I am eager to tackle head-on.</w:t>
      </w:r>
    </w:p>
    <w:p>
      <w:pPr>
        <w:pStyle w:val="BodyText"/>
      </w:pPr>
      <w:r>
        <w:t xml:space="preserve">My academic rigor has prepared me for the complexities of modern telecommunications. In my final-year project, I developed a simulation model for optimizing 5G small-cell deployment in urban canyons using MATLAB and NS-3, directly addressing Casablanca’s topographical challenges. This work was peer-reviewed at the International Conference on Telecommunications (ICCT) in Rabat, where I presented findings on minimizing signal interference in high-rise zones—a pressing concern for operators expanding into downtown Casablanca. Additionally, I completed a certification in Network Security from Cisco Networking Academy, ensuring I can safeguard Morocco’s critical communication infrastructure against evolving cyber threats. These experiences are not isolated achievements; they are stepping stones toward my goal of becoming a Telecommunication Engineer who bridges engineering excellence with national development priorities.</w:t>
      </w:r>
    </w:p>
    <w:p>
      <w:pPr>
        <w:pStyle w:val="BodyText"/>
      </w:pPr>
      <w:r>
        <w:t xml:space="preserve">Why Morocco Casablanca? The answer lies in the convergence of opportunity and purpose. Morocco’s National Digital Strategy 2025 prioritizes expanding broadband access to 90% of households, with Casablanca as its primary growth engine. As a city undergoing unprecedented digital transformation—where initiatives like the "Smart Casablanca" project integrate IoT sensors into traffic management—I see an urgent need for engineers who understand both the technology and the local context. I am not merely seeking employment; I aim to contribute to Morocco’s vision of becoming Africa’s telecom leader, starting in Casablanca where innovation is already reshaping urban life. The city’s blend of global corporations and entrepreneurial energy offers the ideal environment to apply my skills while learning from industry pioneers.</w:t>
      </w:r>
    </w:p>
    <w:p>
      <w:pPr>
        <w:pStyle w:val="BodyText"/>
      </w:pPr>
      <w:r>
        <w:t xml:space="preserve">My future objectives are deeply anchored in Morocco Casablanca. Short-term, I aspire to join a forward-thinking engineering team at an organization like INWI or a leading tech firm in Casablanca’s industrial zone, focusing on 5G rollout and IoT integration. Long-term, I intend to pioneer sustainable telecom solutions—such as solar-powered rural base stations—that align with Morocco’s renewable energy goals. Crucially, I am committed to mentoring the next generation of Moroccan engineers through partnerships with institutions like École Nationale Supérieure d’Électronique et des Télécommunications de Casablanca (ENSEM), ensuring knowledge flows back into our communities.</w:t>
      </w:r>
    </w:p>
    <w:p>
      <w:pPr>
        <w:pStyle w:val="BodyText"/>
      </w:pPr>
      <w:r>
        <w:t xml:space="preserve">As a Telecommunication Engineer, I recognize that my role extends beyond code and circuits. It involves enabling access to education for remote villages, supporting telemedicine in underserved districts, and powering the startups incubated at Casablanca’s Technopark. Every antenna erected in Morocco Casablanca carries the potential to transform lives—and it is this transformative power that fuels my dedication. I am prepared to invest my expertise, cultural empathy, and relentless drive into building a connected Morocco where no citizen is left behind.</w:t>
      </w:r>
    </w:p>
    <w:p>
      <w:pPr>
        <w:pStyle w:val="BodyText"/>
      </w:pPr>
      <w:r>
        <w:t xml:space="preserve">This Statement of Purpose embodies more than an application; it is a pledge. A pledge to leverage the latest in telecommunications engineering for the prosperity of Morocco Casablanca. To be entrusted with designing systems that support the city’s aspirations—from its bustling financial district to its historic medinas—is not just a career opportunity, but a privilege I embrace wholeheartedly. I am ready to contribute my skills, passion, and unwavering commitment to becoming an asset in the vanguard of Morocco’s digital revolution.</w:t>
      </w:r>
    </w:p>
    <w:p>
      <w:pPr>
        <w:pStyle w:val="BodyText"/>
      </w:pPr>
      <w:r>
        <w:t xml:space="preserve">Thank you for considering my application. I eagerly anticipate the possibility of joining your team and advancing telecommunications excellence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Morocco Casablanca</dc:title>
  <dc:creator/>
  <dc:language>en</dc:language>
  <cp:keywords/>
  <dcterms:created xsi:type="dcterms:W3CDTF">2025-12-08T00:53:52Z</dcterms:created>
  <dcterms:modified xsi:type="dcterms:W3CDTF">2025-12-08T00:53:52Z</dcterms:modified>
</cp:coreProperties>
</file>

<file path=docProps/custom.xml><?xml version="1.0" encoding="utf-8"?>
<Properties xmlns="http://schemas.openxmlformats.org/officeDocument/2006/custom-properties" xmlns:vt="http://schemas.openxmlformats.org/officeDocument/2006/docPropsVTypes"/>
</file>