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404dc3c320b8509b4e8e22c1d0ce8fb18b24ecd"/>
    <w:p>
      <w:pPr>
        <w:pStyle w:val="Heading1"/>
      </w:pPr>
      <w:r>
        <w:t xml:space="preserve">Statement of Purpose: Advancing Telecommunications Excellence in the Netherlands Amsterdam Ecosystem</w:t>
      </w:r>
    </w:p>
    <w:p>
      <w:pPr>
        <w:pStyle w:val="FirstParagraph"/>
      </w:pPr>
      <w:r>
        <w:t xml:space="preserve">As a passionate and dedicated aspiring Telecommunication Engineer, I am writing to express my profound commitment to pursuing advanced studies in telecommunications engineering within the intellectually vibrant and technologically pioneering environment of the Netherlands Amsterdam. My academic journey, hands-on technical experience, and unwavering fascination with next-generation communication systems have solidified my resolve to contribute meaningfully to this field. The Netherlands, particularly Amsterdam—a global hub for innovation, sustainability, and cutting-edge research—represents the ideal ecosystem where I can refine my expertise as a Telecommunication Engineer and help shape the future of connected societies.</w:t>
      </w:r>
    </w:p>
    <w:p>
      <w:pPr>
        <w:pStyle w:val="BodyText"/>
      </w:pPr>
      <w:r>
        <w:t xml:space="preserve">My academic foundation in Electrical Engineering at [Your University] provided rigorous training in signal processing, network protocols, wireless communications, and optical fiber systems. Courses such as "Advanced Wireless Networks," "Telecommunications System Design," and "Network Security" equipped me with theoretical knowledge directly applicable to real-world challenges. A pivotal moment came during my final-year project: designing a low-latency mesh network for rural connectivity in collaboration with a local ISP. This project required optimizing routing algorithms, implementing QoS mechanisms, and troubleshooting signal interference—skills that crystallized my identity as a Telecommunication Engineer focused on practical, scalable solutions. I recognized early that true innovation in telecommunications demands not just technical skill but also an understanding of societal needs and infrastructural context—a perspective the Netherlands Amsterdam model embodies perfectly.</w:t>
      </w:r>
    </w:p>
    <w:p>
      <w:pPr>
        <w:pStyle w:val="BodyText"/>
      </w:pPr>
      <w:r>
        <w:t xml:space="preserve">My motivation to pursue this specialization in the Netherlands Amsterdam stems from its unparalleled convergence of industry leadership, academic excellence, and visionary urban infrastructure. The Netherlands consistently ranks among the world’s most connected nations, with a 5G network penetration rate exceeding 80% and a national strategy prioritizing future-proof communications as central to economic growth. Amsterdam, as Europe’s digital capital, hosts globally renowned institutions like TU Delft (with its world-leading Wireless Communications Group), Vrije Universiteit Amsterdam (for IoT and sustainable networking research), and the National Institute for Public Health and Environment (RIVM) driving data-driven policy. Crucially, the Netherlands government actively invests in initiatives like "Digital Delta" and the 6G Flagship program, creating fertile ground for engineers to collaborate with industry pioneers such as Ericsson, KPN, and ASML. This ecosystem aligns precisely with my ambition to evolve from a Telecommunication Engineer into a solutions architect capable of bridging engineering rigor with societal impact.</w:t>
      </w:r>
    </w:p>
    <w:p>
      <w:pPr>
        <w:pStyle w:val="BodyText"/>
      </w:pPr>
      <w:r>
        <w:t xml:space="preserve">What excites me most about the Netherlands Amsterdam context is its unique fusion of technological ambition and sustainability ethics—a synergy critical for future telecommunications. Amsterdam’s "Smart City" initiative integrates IoT sensors across transportation, energy, and public services, demanding telecommunication systems that are not only robust but also energy-efficient. For instance, the city’s new "Green Data Network" project aims to reduce network carbon footprints by 30% through AI-optimized data routing—directly mirroring my research interests in sustainable communication protocols. Studying at a Dutch institution would allow me to engage with these real-world challenges through labs like TU Delft’s "Smart Mobility Lab" or the Amsterdam University of Applied Sciences' "Sustainable ICT" program. Furthermore, Amsterdam’s multicultural environment will sharpen my ability to collaborate across global teams—a necessity in today’s interconnected telecom industry where projects span continents and cultures.</w:t>
      </w:r>
    </w:p>
    <w:p>
      <w:pPr>
        <w:pStyle w:val="BodyText"/>
      </w:pPr>
      <w:r>
        <w:t xml:space="preserve">My professional experience has reinforced this vision. As an intern at [Company Name], I contributed to the rollout of a fiber-optic backbone for a municipal broadband project, managing spectrum allocation and signal integrity testing. This exposed me to the operational complexities faced by Telecommunication Engineers daily—balancing cost, speed, reliability, and user privacy. I witnessed firsthand how Amsterdam’s urban density presents unique challenges (e.g., underground cable conflicts) that require innovative solutions beyond textbook theory. The Netherlands’ regulatory framework, particularly the Digital Infrastructure Act promoting open-access networks, exemplifies a progressive approach to telecom infrastructure that I am eager to study and contribute to.</w:t>
      </w:r>
    </w:p>
    <w:p>
      <w:pPr>
        <w:pStyle w:val="BodyText"/>
      </w:pPr>
      <w:r>
        <w:t xml:space="preserve">Looking ahead, my career trajectory as a Telecommunication Engineer will focus on developing adaptive network architectures for emerging applications: from autonomous vehicle ecosystems relying on V2X communication to AI-driven network management for 6G. I aim not merely to deploy technology, but to ensure it serves human needs equitably and sustainably. The Netherlands Amsterdam is the only region where this vision can be fully realized—offering access to industry partnerships, policy-making circles (e.g., through the Dutch Digital Council), and a culture that prizes innovation as a public good. After completing my master’s, I plan to join an R&amp;D team in Amsterdam’s telecom cluster, contributing to projects like the 6G Valley initiative or the EU-funded "Horizon Europe" networks, while eventually establishing my own consultancy focused on sustainable urban connectivity.</w:t>
      </w:r>
    </w:p>
    <w:p>
      <w:pPr>
        <w:pStyle w:val="BodyText"/>
      </w:pPr>
      <w:r>
        <w:t xml:space="preserve">In conclusion, this Statement of Purpose reflects a deeply considered decision rooted in academic rigor, professional experience, and a clear-eyed appreciation for the Netherlands Amsterdam ecosystem’s unique value. I am not simply seeking to study telecommunications engineering; I seek to become a Telecommunication Engineer who thrives within the Netherlands’ spirit of collaborative innovation. The opportunity to learn from Dutch scholars and industry leaders in Amsterdam—where technology serves people, not the reverse—is both a professional necessity and a personal calling. I am ready to immerse myself fully in this journey, contributing my skills while growing under the guidance of institutions that embody excellence in telecommunications education and application.</w:t>
      </w:r>
    </w:p>
    <w:p>
      <w:pPr>
        <w:pStyle w:val="BodyText"/>
      </w:pPr>
      <w:r>
        <w:t xml:space="preserve">I respectfully request consideration for admission to your esteemed program. With my technical foundation, industry exposure, and unwavering commitment to advancing telecommunications in the Netherlands Amsterdam context, I am confident I will excel as a student and future Telecommunication Engineer dedicated to building a more connected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Application for Netherlands Amsterdam</dc:title>
  <dc:creator/>
  <cp:keywords/>
  <dcterms:created xsi:type="dcterms:W3CDTF">2025-12-08T14:28:47Z</dcterms:created>
  <dcterms:modified xsi:type="dcterms:W3CDTF">2025-12-08T14:28:47Z</dcterms:modified>
</cp:coreProperties>
</file>

<file path=docProps/custom.xml><?xml version="1.0" encoding="utf-8"?>
<Properties xmlns="http://schemas.openxmlformats.org/officeDocument/2006/custom-properties" xmlns:vt="http://schemas.openxmlformats.org/officeDocument/2006/docPropsVTypes"/>
</file>