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statement-of-purpose"/>
    <w:p>
      <w:pPr>
        <w:pStyle w:val="Heading1"/>
      </w:pPr>
      <w:r>
        <w:t xml:space="preserve">Statement of Purpose</w:t>
      </w:r>
    </w:p>
    <w:p>
      <w:pPr>
        <w:pStyle w:val="FirstParagraph"/>
      </w:pPr>
      <w:r>
        <w:t xml:space="preserve">For a Career as a Telecommunication Engineer in Peru Lima</w:t>
      </w:r>
    </w:p>
    <w:p>
      <w:pPr>
        <w:pStyle w:val="BodyText"/>
      </w:pPr>
      <w:r>
        <w:t xml:space="preserve">As a dedicated Telecommunication Engineer with five years of progressive experience in network infrastructure development and wireless communication systems, I present this Statement of Purpose to formally express my commitment to contributing to Peru's digital transformation through advanced telecommunications solutions in Lima. My academic foundation from the National University of Engineering (UNI) in Lima, combined with hands-on expertise across Latin American markets, positions me uniquely to address the specific technological challenges and opportunities within Peru Lima's rapidly evolving urban landscape.</w:t>
      </w:r>
    </w:p>
    <w:bookmarkStart w:id="20" w:name="Xf491201ac4e1562aca343bacead8cddc05f13fa"/>
    <w:p>
      <w:pPr>
        <w:pStyle w:val="Heading2"/>
      </w:pPr>
      <w:r>
        <w:t xml:space="preserve">Academic Foundation and Technical Proficiency</w:t>
      </w:r>
    </w:p>
    <w:p>
      <w:pPr>
        <w:pStyle w:val="FirstParagraph"/>
      </w:pPr>
      <w:r>
        <w:t xml:space="preserve">My Bachelor of Science in Telecommunications Engineering at UNI provided rigorous training in radio frequency propagation, optical fiber networks, and 5G infrastructure planning – all critical for Peru Lima's current digital priorities. During my studies, I completed a capstone project optimizing mobile network coverage across Lima's diverse topography (from coastal districts like Miraflores to mountainous areas such as Lurigancho), directly addressing the city's uneven connectivity challenges. This research demonstrated how tailored telecommunication solutions could bridge the urban-rural digital divide, a problem I've witnessed firsthand while growing up in Callao, a port city adjacent to Lima.</w:t>
      </w:r>
    </w:p>
    <w:bookmarkEnd w:id="20"/>
    <w:bookmarkStart w:id="21" w:name="X4edda822ce10cc9892b5199a90cf98f3cf13e88"/>
    <w:p>
      <w:pPr>
        <w:pStyle w:val="Heading2"/>
      </w:pPr>
      <w:r>
        <w:t xml:space="preserve">Professional Experience with Regional Context</w:t>
      </w:r>
    </w:p>
    <w:p>
      <w:pPr>
        <w:pStyle w:val="FirstParagraph"/>
      </w:pPr>
      <w:r>
        <w:t xml:space="preserve">As a Telecommunication Engineer at Tigo Peru, I spearheaded the expansion of LTE-Advanced networks across Lima's metropolitan area, managing a team that deployed over 120 cell sites in high-density zones like San Isidro and Surco. My work directly contributed to increasing network capacity by 40% during peak hours – a critical improvement for Peru's largest economic hub where mobile data consumption exceeds regional averages. This experience taught me to navigate Peru Lima's complex urban planning regulations while balancing technical requirements with community impact, particularly through my role in mitigating electromagnetic field concerns during the installation of new base stations near residential zones.</w:t>
      </w:r>
    </w:p>
    <w:p>
      <w:pPr>
        <w:pStyle w:val="BodyText"/>
      </w:pPr>
      <w:r>
        <w:t xml:space="preserve">My recent assignment developing a satellite-backup system for critical infrastructure in Arequipa (a major city outside Lima) further honed my ability to design resilient networks for Latin American contexts. I implemented hybrid fiber-satellite solutions that maintained emergency communication during natural disasters – a capability directly transferable to Peru Lima's vulnerability to flooding and earthquakes. This project required deep understanding of Peruvian regulatory frameworks including the National Telecommunications Superintendency (SUTEL) standards, which I now apply rigorously in all technical planning.</w:t>
      </w:r>
    </w:p>
    <w:bookmarkEnd w:id="21"/>
    <w:bookmarkStart w:id="22" w:name="why-peru-lima-specifically"/>
    <w:p>
      <w:pPr>
        <w:pStyle w:val="Heading2"/>
      </w:pPr>
      <w:r>
        <w:t xml:space="preserve">Why Peru Lima Specifically?</w:t>
      </w:r>
    </w:p>
    <w:p>
      <w:pPr>
        <w:pStyle w:val="FirstParagraph"/>
      </w:pPr>
      <w:r>
        <w:t xml:space="preserve">Peru Lima is not merely a location for my career – it's the strategic epicenter where telecommunications can drive national development. As the capital hosting 40% of Peru's population and generating over half of the country's GDP, Lima represents both the greatest challenge and opportunity in Latin America's connectivity landscape. The city faces unique pressures: congested infrastructure corridors requiring advanced network slicing capabilities, a growing digital economy demanding low-latency solutions for fintech startups in districts like Magdalena del Mar, and urgent needs for smart city integration across transportation (such as Lima's Metro system) and public safety networks.</w:t>
      </w:r>
    </w:p>
    <w:p>
      <w:pPr>
        <w:pStyle w:val="BodyText"/>
      </w:pPr>
      <w:r>
        <w:t xml:space="preserve">My motivation extends beyond technical execution. Having witnessed Lima's transformation from analog to digital infrastructure during my childhood, I'm driven by the vision of a fully connected Peru where telecommunications serve as the backbone for social inclusion. When I see children in Villa El Salvador using mobile internet for education, or small businesses in Barranco leveraging 4G for e-commerce, I recognize this is more than engineering – it's about enabling human potential through connectivity.</w:t>
      </w:r>
    </w:p>
    <w:bookmarkEnd w:id="22"/>
    <w:bookmarkStart w:id="23" w:name="professional-vision-for-peru-lima"/>
    <w:p>
      <w:pPr>
        <w:pStyle w:val="Heading2"/>
      </w:pPr>
      <w:r>
        <w:t xml:space="preserve">Professional Vision for Peru Lima</w:t>
      </w:r>
    </w:p>
    <w:p>
      <w:pPr>
        <w:pStyle w:val="FirstParagraph"/>
      </w:pPr>
      <w:r>
        <w:t xml:space="preserve">My immediate goal as a Telecommunication Engineer in Peru Lima is to lead the implementation of edge computing infrastructure within the city's new Smart City initiative. This involves collaborating with municipal authorities to deploy micro-data centers near key transport hubs, reducing latency for real-time applications like traffic management and emergency response systems. I've already initiated discussions with the Ministry of Transport regarding this project, demonstrating how my technical approach aligns with Peru's National Digital Strategy 2030.</w:t>
      </w:r>
    </w:p>
    <w:p>
      <w:pPr>
        <w:pStyle w:val="BodyText"/>
      </w:pPr>
      <w:r>
        <w:t xml:space="preserve">Long-term, I aim to establish a local innovation lab focused on telecommunications for sustainable urban development – particularly solutions for climate-resilient networks that can withstand Lima's El Niño events. My research into AI-driven network optimization (conducted during my UNI postgraduate studies) positions me to develop predictive maintenance systems that prevent outages during extreme weather, protecting critical services across Peru Lima. This aligns with the World Bank's support for digital infrastructure in Peruvian cities and addresses a gap where only 37% of Latin American networks have climate adaptation protocols.</w:t>
      </w:r>
    </w:p>
    <w:bookmarkEnd w:id="23"/>
    <w:bookmarkStart w:id="24" w:name="commitment-to-local-impact"/>
    <w:p>
      <w:pPr>
        <w:pStyle w:val="Heading2"/>
      </w:pPr>
      <w:r>
        <w:t xml:space="preserve">Commitment to Local Impact</w:t>
      </w:r>
    </w:p>
    <w:p>
      <w:pPr>
        <w:pStyle w:val="FirstParagraph"/>
      </w:pPr>
      <w:r>
        <w:t xml:space="preserve">My career philosophy centers on creating measurable social impact through telecommunications. In Lima, I've volunteered with the "Conecta Perú" initiative, teaching network fundamentals to students at technical schools in Comas – a community where internet access remains limited. This experience reinforced that as a Telecommunication Engineer in Peru Lima, my responsibility extends beyond technical excellence to fostering local talent and ensuring technology serves all citizens.</w:t>
      </w:r>
    </w:p>
    <w:p>
      <w:pPr>
        <w:pStyle w:val="BodyText"/>
      </w:pPr>
      <w:r>
        <w:t xml:space="preserve">Furthermore, I've committed to mentoring young engineers through the Association of Peruvian Telecommunications Engineers (ATEC), sharing knowledge on emerging technologies like NB-IoT for smart metering systems that can reduce utility costs for Lima's low-income households. This aligns with Peru's National Strategy for Digital Inclusion, where connectivity is recognized as fundamental to reducing poverty.</w:t>
      </w:r>
    </w:p>
    <w:bookmarkEnd w:id="24"/>
    <w:bookmarkStart w:id="25" w:name="conclusion"/>
    <w:p>
      <w:pPr>
        <w:pStyle w:val="Heading2"/>
      </w:pPr>
      <w:r>
        <w:t xml:space="preserve">Conclusion</w:t>
      </w:r>
    </w:p>
    <w:p>
      <w:pPr>
        <w:pStyle w:val="FirstParagraph"/>
      </w:pPr>
      <w:r>
        <w:t xml:space="preserve">As a Telecommunication Engineer, I view Peru Lima as the ideal platform to transform my technical expertise into tangible national progress. My academic background rooted in Lima's educational ecosystem, professional experience navigating Peru's regulatory environment, and deep commitment to solving local challenges position me to make immediate contributions while advancing the broader vision for sustainable telecommunications across Latin America.</w:t>
      </w:r>
    </w:p>
    <w:p>
      <w:pPr>
        <w:pStyle w:val="BodyText"/>
      </w:pPr>
      <w:r>
        <w:t xml:space="preserve">This Statement of Purpose reflects not just my career aspirations, but a promise: To dedicate my skills as a Telecommunication Engineer to building Lima's digital future – one network node, one community connection, and one opportunity at a time. I am ready to apply my expertise in radio planning, fiber deployment, and smart city integration to help Peru Lima lead the way in responsible telecommunications innovation across South America.</w:t>
      </w:r>
    </w:p>
    <w:bookmarkEnd w:id="25"/>
    <w:p>
      <w:pPr>
        <w:pStyle w:val="BodyText"/>
      </w:pPr>
      <w:r>
        <w:t xml:space="preserve">Word Count: 837 • Prepared for Telecommunications Sector in Peru Lima • Statement of Purpose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2026-05-03T07:08:52Z</dcterms:created>
  <dcterms:modified xsi:type="dcterms:W3CDTF">2026-05-03T07:08:52Z</dcterms:modified>
</cp:coreProperties>
</file>

<file path=docProps/custom.xml><?xml version="1.0" encoding="utf-8"?>
<Properties xmlns="http://schemas.openxmlformats.org/officeDocument/2006/custom-properties" xmlns:vt="http://schemas.openxmlformats.org/officeDocument/2006/docPropsVTypes"/>
</file>