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for</w:t>
      </w:r>
      <w:r>
        <w:t xml:space="preserve"> </w:t>
      </w:r>
      <w:r>
        <w:t xml:space="preserve">Saudi</w:t>
      </w:r>
      <w:r>
        <w:t xml:space="preserve"> </w:t>
      </w:r>
      <w:r>
        <w:t xml:space="preserve">Arabia</w:t>
      </w:r>
      <w:r>
        <w:t xml:space="preserve"> </w:t>
      </w:r>
      <w:r>
        <w:t xml:space="preserve">Jeddah</w:t>
      </w:r>
    </w:p>
    <w:bookmarkStart w:id="21" w:name="statement-of-purpose"/>
    <w:p>
      <w:pPr>
        <w:pStyle w:val="Heading1"/>
      </w:pPr>
      <w:r>
        <w:t xml:space="preserve">Statement of Purpose</w:t>
      </w:r>
    </w:p>
    <w:bookmarkStart w:id="20" w:name="X31bf05fd9a414b6033304860632bea0800a4bbb"/>
    <w:p>
      <w:pPr>
        <w:pStyle w:val="Heading2"/>
      </w:pPr>
      <w:r>
        <w:t xml:space="preserve">For the Position of Telecommunication Engineer in Saudi Arabia Jeddah</w:t>
      </w:r>
    </w:p>
    <w:p>
      <w:pPr>
        <w:pStyle w:val="FirstParagraph"/>
      </w:pPr>
      <w:r>
        <w:t xml:space="preserve">As I prepare to submit my application for the position of</w:t>
      </w:r>
      <w:r>
        <w:t xml:space="preserve"> </w:t>
      </w:r>
      <w:r>
        <w:rPr>
          <w:bCs/>
          <w:b/>
        </w:rPr>
        <w:t xml:space="preserve">Telecommunication Engineer</w:t>
      </w:r>
      <w:r>
        <w:t xml:space="preserve"> </w:t>
      </w:r>
      <w:r>
        <w:t xml:space="preserve">within the vibrant and rapidly evolving telecommunications sector, I am compelled to articulate a clear and passionate</w:t>
      </w:r>
      <w:r>
        <w:t xml:space="preserve"> </w:t>
      </w:r>
      <w:r>
        <w:rPr>
          <w:bCs/>
          <w:b/>
        </w:rPr>
        <w:t xml:space="preserve">Statement of Purpose</w:t>
      </w:r>
      <w:r>
        <w:t xml:space="preserve">. This document reflects not merely an aspiration for professional growth, but a deep-seated commitment to contribute meaningfully to the technological advancement and infrastructure development of</w:t>
      </w:r>
      <w:r>
        <w:t xml:space="preserve"> </w:t>
      </w:r>
      <w:r>
        <w:rPr>
          <w:bCs/>
          <w:b/>
        </w:rPr>
        <w:t xml:space="preserve">Saudi Arabia Jeddah</w:t>
      </w:r>
      <w:r>
        <w:t xml:space="preserve">—a city poised at the forefront of the Kingdom’s Vision 2030 transformation.</w:t>
      </w:r>
    </w:p>
    <w:p>
      <w:pPr>
        <w:pStyle w:val="BodyText"/>
      </w:pPr>
      <w:r>
        <w:t xml:space="preserve">My academic foundation in Telecommunications Engineering, culminating in a Master's degree from [University Name], provided me with rigorous training in network design, wireless communication systems (including 4G/5G NR), optical fiber technology, and network security protocols. My thesis focused on optimizing urban cellular coverage in high-density environments—a challenge directly relevant to Jeddah’s bustling coastal metropolis and its ambitious smart city initiatives. I have since gained practical experience designing scalable backhaul solutions for urban networks, implementing IoT frameworks for public infrastructure, and troubleshooting complex fiber optic deployments across diverse terrains. These experiences solidified my technical expertise while instilling a profound appreciation for the critical role telecommunications play in enabling modern societal progress.</w:t>
      </w:r>
    </w:p>
    <w:p>
      <w:pPr>
        <w:pStyle w:val="BodyText"/>
      </w:pPr>
      <w:r>
        <w:t xml:space="preserve">The impetus for my pursuit of opportunities within</w:t>
      </w:r>
      <w:r>
        <w:t xml:space="preserve"> </w:t>
      </w:r>
      <w:r>
        <w:rPr>
          <w:bCs/>
          <w:b/>
        </w:rPr>
        <w:t xml:space="preserve">Saudi Arabia Jeddah</w:t>
      </w:r>
      <w:r>
        <w:t xml:space="preserve"> </w:t>
      </w:r>
      <w:r>
        <w:t xml:space="preserve">stems from an unwavering admiration for the Kingdom’s visionary commitment to technological sovereignty and inclusive growth. Under Vision 2030, Saudi Arabia has positioned itself as a global leader in digital transformation, with Jeddah emerging as a pivotal hub for this ambition. The city’s strategic location as the Kingdom’s primary gateway and its dynamic economic ecosystem—boasting massive projects like the Red Sea Project, NEOM Phase 1 connectivity needs, and the ongoing modernization of Jeddah's urban infrastructure—presents an unparalleled canvas for a</w:t>
      </w:r>
      <w:r>
        <w:t xml:space="preserve"> </w:t>
      </w:r>
      <w:r>
        <w:rPr>
          <w:bCs/>
          <w:b/>
        </w:rPr>
        <w:t xml:space="preserve">Telecommunication Engineer</w:t>
      </w:r>
      <w:r>
        <w:t xml:space="preserve">. I am not merely seeking a job; I am eager to apply my skills within a context where my work directly supports national goals: enhancing digital inclusion, fostering economic diversification, and building resilient, future-ready communication networks that serve millions of residents and visitors.</w:t>
      </w:r>
    </w:p>
    <w:p>
      <w:pPr>
        <w:pStyle w:val="BodyText"/>
      </w:pPr>
      <w:r>
        <w:t xml:space="preserve">What excites me most about contributing to Jeddah's telecommunication landscape is its unique convergence of challenges and opportunities. Unlike many global cities, Jeddah faces distinct environmental factors—including coastal humidity affecting equipment longevity—and rapid urbanization requiring adaptive network planning. It also hosts a diverse population demanding seamless connectivity for e-government services, healthcare innovations (like telemedicine in remote communities), and tourism infrastructure supporting the Hajj and Umrah seasons. My previous experience optimizing network resilience during high-traffic events, such as managing congestion for large-scale public gatherings in [Previous City], equips me to address these specific needs. I am committed to developing solutions that are not only technically sound but also culturally attuned—ensuring networks respect local practices while delivering world-class reliability. Furthermore, the presence of major telecom operators like STC, Mobily, and Zain within Jeddah provides a collaborative ecosystem where innovation thrives.</w:t>
      </w:r>
    </w:p>
    <w:p>
      <w:pPr>
        <w:pStyle w:val="BodyText"/>
      </w:pPr>
      <w:r>
        <w:t xml:space="preserve">My professional ethos aligns seamlessly with Saudi Arabia's cultural values of excellence (</w:t>
      </w:r>
      <w:r>
        <w:rPr>
          <w:iCs/>
          <w:i/>
        </w:rPr>
        <w:t xml:space="preserve">al-istima'a</w:t>
      </w:r>
      <w:r>
        <w:t xml:space="preserve">), community focus (</w:t>
      </w:r>
      <w:r>
        <w:rPr>
          <w:iCs/>
          <w:i/>
        </w:rPr>
        <w:t xml:space="preserve">al-mujtama'</w:t>
      </w:r>
      <w:r>
        <w:t xml:space="preserve">), and unwavering dedication to national progress. I have actively studied the Kingdom’s regulatory frameworks, including the Communications and Information Technology Commission (CITC) standards, to ensure my work adheres to both technical excellence and local requirements. I am fluent in English and actively pursuing Arabic language proficiency to better collaborate with teams across Jeddah's diverse professional landscape—a commitment reflecting respect for Saudi culture. I understand that successful telecommunication engineering in Jeddah requires more than technical skill; it demands patience, cultural sensitivity, and a genuine desire to uplift communities through connectivity.</w:t>
      </w:r>
    </w:p>
    <w:p>
      <w:pPr>
        <w:pStyle w:val="BodyText"/>
      </w:pPr>
      <w:r>
        <w:t xml:space="preserve">Looking ahead, my immediate goal is to join a forward-thinking organization in</w:t>
      </w:r>
      <w:r>
        <w:t xml:space="preserve"> </w:t>
      </w:r>
      <w:r>
        <w:rPr>
          <w:bCs/>
          <w:b/>
        </w:rPr>
        <w:t xml:space="preserve">Saudi Arabia Jeddah</w:t>
      </w:r>
      <w:r>
        <w:t xml:space="preserve"> </w:t>
      </w:r>
      <w:r>
        <w:t xml:space="preserve">where I can contribute my expertise in network architecture and project management. I aim to support critical projects like the expansion of 5G coverage across Jeddah’s industrial zones, the development of fiber-to-the-home (FTTH) networks for underserved neighborhoods, and the integration of AI-driven network monitoring systems. Long-term, I aspire to mentor emerging engineers within Saudi talent pipelines and contribute to policy discussions on sustainable telecommunications infrastructure. This trajectory is not a distant dream; it is a concrete path I am ready to walk starting from day one in Jeddah.</w:t>
      </w:r>
    </w:p>
    <w:p>
      <w:pPr>
        <w:pStyle w:val="BodyText"/>
      </w:pPr>
      <w:r>
        <w:t xml:space="preserve">In conclusion, my</w:t>
      </w:r>
      <w:r>
        <w:t xml:space="preserve"> </w:t>
      </w:r>
      <w:r>
        <w:rPr>
          <w:bCs/>
          <w:b/>
        </w:rPr>
        <w:t xml:space="preserve">Statement of Purpose</w:t>
      </w:r>
      <w:r>
        <w:t xml:space="preserve"> </w:t>
      </w:r>
      <w:r>
        <w:t xml:space="preserve">transcends the typical job application—it embodies a lifelong dedication to leveraging telecommunications as a catalyst for positive change. The prospect of applying my skills within the dynamic environment of</w:t>
      </w:r>
      <w:r>
        <w:t xml:space="preserve"> </w:t>
      </w:r>
      <w:r>
        <w:rPr>
          <w:bCs/>
          <w:b/>
        </w:rPr>
        <w:t xml:space="preserve">Saudi Arabia Jeddah</w:t>
      </w:r>
      <w:r>
        <w:t xml:space="preserve">, where cutting-edge technology meets cultural richness and national ambition, is profoundly motivating. I am eager to bring my technical acumen, adaptability, and unwavering commitment to excellence to your esteemed organization. Together with your team, I am confident we can build the resilient communication backbone that will empower Jeddah’s future and significantly contribute to the Kingdom’s digital renaissance.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for Saudi Arabia Jeddah</dc:title>
  <dc:creator/>
  <dc:language>en</dc:language>
  <cp:keywords/>
  <dcterms:created xsi:type="dcterms:W3CDTF">2026-07-23T14:20:02Z</dcterms:created>
  <dcterms:modified xsi:type="dcterms:W3CDTF">2026-07-23T14:20:02Z</dcterms:modified>
</cp:coreProperties>
</file>

<file path=docProps/custom.xml><?xml version="1.0" encoding="utf-8"?>
<Properties xmlns="http://schemas.openxmlformats.org/officeDocument/2006/custom-properties" xmlns:vt="http://schemas.openxmlformats.org/officeDocument/2006/docPropsVTypes"/>
</file>