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Manchester</w:t>
      </w:r>
    </w:p>
    <w:bookmarkStart w:id="20" w:name="Xd6beee91390abcfd3f532fab6ee9fa7fda3abee"/>
    <w:p>
      <w:pPr>
        <w:pStyle w:val="Heading1"/>
      </w:pPr>
      <w:r>
        <w:t xml:space="preserve">Statement of Purpose for Pursuing Telecommunication Engineering Excellence in the United Kingdom Manchester</w:t>
      </w:r>
    </w:p>
    <w:p>
      <w:pPr>
        <w:pStyle w:val="FirstParagraph"/>
      </w:pPr>
      <w:r>
        <w:t xml:space="preserve">As a dedicated aspiring professional with unwavering passion for telecommunications technology, I am submitting this Statement of Purpose to formally express my commitment to advancing my career as a Telecommunication Engineer within the dynamic landscape of the United Kingdom Manchester. This document encapsulates my academic journey, professional aspirations, and profound conviction that Manchester serves as the optimal crucible for realizing my potential in this critical field. The confluence of cutting-edge infrastructure, world-class educational institutions, and a thriving tech ecosystem in Manchester positions it uniquely to shape the next generation of telecommunications innovators.</w:t>
      </w:r>
    </w:p>
    <w:p>
      <w:pPr>
        <w:pStyle w:val="BodyText"/>
      </w:pPr>
      <w:r>
        <w:t xml:space="preserve">My fascination with telecommunications began during my undergraduate studies in Electrical Engineering at [University Name], where I immersed myself in signal processing, network architectures, and wireless communication systems. A pivotal moment occurred while developing a low-cost IoT sensor network for rural healthcare monitoring – a project that demanded meticulous understanding of spectrum allocation and interference management. This hands-on experience crystallized my ambition to become a Telecommunication Engineer who doesn’t merely maintain networks but pioneers solutions for societal challenges. I recognized that true innovation in this field requires not just technical mastery but contextual awareness of regional infrastructure demands, which is why Manchester’s position as a UK digital hub became indispensable to my professional vision.</w:t>
      </w:r>
    </w:p>
    <w:p>
      <w:pPr>
        <w:pStyle w:val="BodyText"/>
      </w:pPr>
      <w:r>
        <w:t xml:space="preserve">The United Kingdom Manchester offers an unparalleled environment for telecommunications advancement. As the heart of the UK’s Northern Powerhouse initiative, Manchester hosts global tech giants like BT Group and Vodafone alongside vibrant startups at MediaCityUK and the CityVerve smart city project. The University of Manchester’s 5G Testbed – Europe’s first campus-wide commercial 5G network – exemplifies the city’s leadership in next-generation connectivity. This is not merely infrastructure; it represents a living laboratory where theoretical concepts meet real-world deployment challenges. My research on millimeter-wave propagation for dense urban environments, conducted under faculty mentorship, revealed how Manchester’s complex urban fabric provides an ideal testing ground for innovative solutions – a reality I intend to leverage fully through advanced studies at [Manchester University/Institution].</w:t>
      </w:r>
    </w:p>
    <w:p>
      <w:pPr>
        <w:pStyle w:val="BodyText"/>
      </w:pPr>
      <w:r>
        <w:t xml:space="preserve">What distinguishes Manchester from other global tech centers is its unwavering focus on inclusive technological progress. The city’s ambitious "Manchester Connected" strategy aims to achieve universal 5G coverage by 2028, prioritizing underserved communities – a vision aligning with my ethical commitment to accessible telecommunications. During an internship at [Local Telecom Company], I contributed to a fiber-optic expansion project in Greater Manchester’s social housing estates. Witnessing how reliable connectivity transformed educational access for children in North Manchester reinforced my belief that as a Telecommunication Engineer, I must design systems that bridge the digital divide rather than exacerbate it. This experience cemented my resolve to anchor my career in Manchester, where policy and innovation converge to create tangible societal impact.</w:t>
      </w:r>
    </w:p>
    <w:p>
      <w:pPr>
        <w:pStyle w:val="BodyText"/>
      </w:pPr>
      <w:r>
        <w:t xml:space="preserve">My academic trajectory has prepared me for the technical rigor required of a modern Telecommunication Engineer. I’ve mastered network simulation tools (NS-3, MATLAB), earned certifications in Cisco CCNA and 5G NR fundamentals, and published a paper on energy-efficient edge computing architectures at the IEEE International Conference on Communications. However, Manchester’s ecosystem offers more than coursework – it demands interdisciplinary collaboration. The city’s cross-sector initiatives like the Digital Health Innovation Campus demonstrate how telecommunication engineers must partner with healthcare providers, urban planners, and policymakers. I am eager to contribute to such collaborations through Manchester’s renowned Engineering Department projects, particularly its work on AI-driven network optimization for critical infrastructure resilience.</w:t>
      </w:r>
    </w:p>
    <w:p>
      <w:pPr>
        <w:pStyle w:val="BodyText"/>
      </w:pPr>
      <w:r>
        <w:t xml:space="preserve">My professional goals are intrinsically tied to Manchester’s trajectory. In the short term, I aim to develop adaptive spectrum management protocols that enhance network efficiency in high-density urban environments like Manchester city center. Long-term, I envision establishing a consultancy focused on sustainable telecom solutions for post-industrial cities across the United Kingdom. Crucially, this requires deep engagement with Manchester’s innovation ecosystem – participating in events at the Digital Innovation Centre, collaborating with the National Graphene Institute on next-gen antenna materials, and contributing to Greater Manchester Combined Authority’s connectivity strategy. The city’s emphasis on "smart city" integration provides the perfect platform for my vision of telecommunications as a catalyst for economic revitalization.</w:t>
      </w:r>
    </w:p>
    <w:p>
      <w:pPr>
        <w:pStyle w:val="BodyText"/>
      </w:pPr>
      <w:r>
        <w:t xml:space="preserve">Why Manchester specifically? While London attracts global attention, Manchester offers a more agile environment where emerging engineers can directly influence infrastructure development. The University of Manchester’s MSc in Telecommunications Engineering – with its focus on 6G research and industry partnerships – aligns precisely with my technical objectives. More importantly, I am drawn to Manchester’s community-driven innovation model: the city doesn’t just adopt technology; it co-creates it through initiatives like "Manchester Digital" that empower local talent. This ethos mirrors my approach to engineering – solutions must be rooted in community needs rather than theoretical idealism.</w:t>
      </w:r>
    </w:p>
    <w:p>
      <w:pPr>
        <w:pStyle w:val="BodyText"/>
      </w:pPr>
      <w:r>
        <w:t xml:space="preserve">As a future Telecommunication Engineer, I recognize that Manchester’s success hinges on cultivating diverse technical expertise. My background as a first-generation university student from a non-traditional engineering family has instilled resilience and a commitment to mentorship – qualities I intend to bring to Manchester’s talent pipeline through initiatives like the WISE (Women in Science and Engineering) network at the University of Manchester. I am prepared to contribute actively, not just consume opportunities.</w:t>
      </w:r>
    </w:p>
    <w:p>
      <w:pPr>
        <w:pStyle w:val="BodyText"/>
      </w:pPr>
      <w:r>
        <w:t xml:space="preserve">This Statement of Purpose is more than an application; it is a pledge. A pledge to transform Manchester’s telecommunications landscape through meticulous engineering, ethical innovation, and unwavering community focus. In the United Kingdom Manchester – where history meets hyper-connectivity – I will honor my commitment to becoming not just a Telecommunication Engineer, but a catalyst for the next era of digital inclusion. The city’s ambition is my compass; its challenges are my laboratory; its future is where I intend to build mine.</w:t>
      </w:r>
    </w:p>
    <w:p>
      <w:pPr>
        <w:pStyle w:val="BodyText"/>
      </w:pPr>
      <w:r>
        <w:t xml:space="preserve">With profound enthusiasm for Manchester’s technological renaissance and unwavering dedication to telecommunications excellence, I respectfully request the opportunity to contribute to this exceptional ecosystem. My journey as a Telecommunication Engineer begins here, in the heart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Manchester</dc:title>
  <dc:creator/>
  <dc:language>en</dc:language>
  <cp:keywords/>
  <dcterms:created xsi:type="dcterms:W3CDTF">2026-07-23T18:18:01Z</dcterms:created>
  <dcterms:modified xsi:type="dcterms:W3CDTF">2026-07-23T18:18:01Z</dcterms:modified>
</cp:coreProperties>
</file>

<file path=docProps/custom.xml><?xml version="1.0" encoding="utf-8"?>
<Properties xmlns="http://schemas.openxmlformats.org/officeDocument/2006/custom-properties" xmlns:vt="http://schemas.openxmlformats.org/officeDocument/2006/docPropsVTypes"/>
</file>