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44f31fd51327dcc4e13d045e8bcaf67dd6bf3aa"/>
    <w:p>
      <w:pPr>
        <w:pStyle w:val="Heading1"/>
      </w:pPr>
      <w:r>
        <w:t xml:space="preserve">Statement of Purpose: Pursuing Excellence as a Telecommunication Engineer in Vietnam Ho Chi Minh City</w:t>
      </w:r>
    </w:p>
    <w:p>
      <w:pPr>
        <w:pStyle w:val="FirstParagraph"/>
      </w:pPr>
      <w:r>
        <w:t xml:space="preserve">I am writing with profound enthusiasm to express my commitment to becoming a dedicated Telecommunication Engineer specializing in the dynamic and rapidly evolving landscape of Vietnam Ho Chi Minh City. Growing up amidst the vibrant energy and relentless urbanization of this Southeast Asian metropolis, I witnessed firsthand how robust communication infrastructure is not merely a technical necessity but the very lifeblood sustaining economic growth, social connectivity, and national progress. My academic foundation in Telecommunications Engineering from the University of Science and Technology in Ho Chi Minh City (HCMUTE), coupled with hands-on internships at leading Vietnamese telecom operators, has solidified my resolve to contribute meaningfully to HCMC's digital transformation journey.</w:t>
      </w:r>
    </w:p>
    <w:p>
      <w:pPr>
        <w:pStyle w:val="BodyText"/>
      </w:pPr>
      <w:r>
        <w:t xml:space="preserve">Ho Chi Minh City stands as Vietnam's undisputed economic engine, a sprawling metropolis of over 9 million residents facing unique challenges where cutting-edge telecommunications are paramount. The city grapples with immense population density, complex traffic patterns, and the urgent need for seamless connectivity to support its burgeoning startup ecosystem, smart city initiatives like the HCMC Smart City Project (2025-2030), and the national Digital Transformation Program. As a Telecommunication Engineer, I am driven by the mission to design, deploy, and optimize networks that directly address these local needs – from ensuring reliable 5G coverage in crowded districts like District 1 and District 3 to enabling IoT solutions for traffic management on key arteries such as Nguyen Trai Street. My passion isn't abstract; it's rooted in solving tangible problems within the specific context of Vietnam Ho Chi Minh City.</w:t>
      </w:r>
    </w:p>
    <w:p>
      <w:pPr>
        <w:pStyle w:val="BodyText"/>
      </w:pPr>
      <w:r>
        <w:t xml:space="preserve">My undergraduate studies at HCMUTE provided a rigorous technical grounding. Courses like Advanced Wireless Communication Systems, Network Design and Optimization, and Optical Fiber Communications were complemented by practical projects deeply relevant to HCMC's environment. For instance, my capstone project involved simulating and analyzing network congestion scenarios for high-density residential zones in District 7 using MATLAB and NS-3. I developed optimization strategies focusing on cell tower placement and bandwidth allocation specifically tailored for urban canyon effects common in HCMC's high-rise areas – a challenge directly mirroring real-world issues faced by operators like Viettel, Mobifone, and Vinaphone as they expand their 4G/LTE networks across the city. Furthermore, my internship at FPT Telecom’s network operations center in HCMC involved monitoring and troubleshooting network performance across multiple districts. This exposed me to the critical importance of real-time data analytics in maintaining service quality during peak hours, such as evenings when demand surges due to population movement from suburbs into the city center – a daily reality for every Telecommunication Engineer working in Vietnam Ho Chi Minh City.</w:t>
      </w:r>
    </w:p>
    <w:p>
      <w:pPr>
        <w:pStyle w:val="BodyText"/>
      </w:pPr>
      <w:r>
        <w:t xml:space="preserve">My technical proficiency extends beyond classroom theory. I am proficient in industry-standard tools including Cisco Packet Tracer for network simulation, Wireshark for protocol analysis, and GIS software crucial for spatial planning of infrastructure deployments across HCMC's diverse geography. I understand the operational nuances: the need to collaborate with municipal authorities on right-of-way permits for fiber optic cable installation along narrow streets in historic districts like Phu Nhuan; the importance of disaster-resilient design given HCMC's vulnerability to flooding; and the imperative of working within Vietnam’s regulatory framework, including adherence to MIC (Ministry of Information and Communications) standards. I am particularly eager to apply my skills in emerging areas like network function virtualization (NFV), edge computing for low-latency applications vital for autonomous vehicle trials proposed in the city, and spectrum management – all critical components of HCMC's roadmap towards becoming a leading smart city in Southeast Asia.</w:t>
      </w:r>
    </w:p>
    <w:p>
      <w:pPr>
        <w:pStyle w:val="BodyText"/>
      </w:pPr>
      <w:r>
        <w:t xml:space="preserve">What sets my perspective apart is my deep contextual understanding. I speak Vietnamese fluently and have lived within HCMC’s communities, experiencing the daily reliance on mobile data for everything from navigating traffic via apps like Grab to accessing government e-services through the national portal (viettel.vn). This isn't just background; it informs my engineering approach. For example, I recognize that network solutions must be cost-effective and scalable for Vietnam's market, balancing high-tech innovation with practical implementation constraints. I am not merely seeking a job; I seek to become an integral part of the technical team shaping HCMC’s next-generation infrastructure, ensuring it serves not just the business elite but every resident, from the bustling markets of Ben Thanh to the industrial zones in Binh Chanh District.</w:t>
      </w:r>
    </w:p>
    <w:p>
      <w:pPr>
        <w:pStyle w:val="BodyText"/>
      </w:pPr>
      <w:r>
        <w:t xml:space="preserve">Looking ahead, my immediate goal is to secure a position as a Telecommunication Engineer within a forward-thinking Vietnamese telecommunications company or infrastructure provider based in Ho Chi Minh City. I am eager to contribute immediately, applying my technical skills and local knowledge to projects like the ongoing 5G rollout across HCMC or the development of resilient backhaul networks for rural-urban connectivity hubs. My long-term aspiration is to lead engineering teams focused on pioneering solutions – perhaps developing localized IoT platforms for waste management in congested urban areas or optimizing network energy efficiency, a growing priority as Vietnam commits to its carbon neutrality goals by 2050. I am deeply motivated by HCMC’s ambition to be the digital gateway of Vietnam and ASEAN, and I am prepared to invest my expertise, passion, and dedication into making this vision a reality through reliable, innovative telecommunications infrastructure.</w:t>
      </w:r>
    </w:p>
    <w:p>
      <w:pPr>
        <w:pStyle w:val="BodyText"/>
      </w:pPr>
      <w:r>
        <w:t xml:space="preserve">In conclusion, my academic background rooted in the heart of Vietnam Ho Chi Minh City, practical experience navigating its unique telecom challenges, technical skills aligned with industry demands for 5G and smart city applications, and unwavering commitment to contributing to Vietnam’s national development goals position me as a highly motivated candidate ready to excel as a Telecommunication Engineer. I am not just seeking employment; I am committed to building the communication foundation that empowers Ho Chi Minh City's people, businesses, and future. Thank you for considering my application. I look forward to the opportunity to discuss how my skills and vision can directly support your organization’s mission within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Ho Chi Minh City</dc:title>
  <dc:creator/>
  <cp:keywords/>
  <dcterms:created xsi:type="dcterms:W3CDTF">2025-12-08T18:02:34Z</dcterms:created>
  <dcterms:modified xsi:type="dcterms:W3CDTF">2025-12-08T18:02:34Z</dcterms:modified>
</cp:coreProperties>
</file>

<file path=docProps/custom.xml><?xml version="1.0" encoding="utf-8"?>
<Properties xmlns="http://schemas.openxmlformats.org/officeDocument/2006/custom-properties" xmlns:vt="http://schemas.openxmlformats.org/officeDocument/2006/docPropsVTypes"/>
</file>