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Brazil</w:t>
      </w:r>
      <w:r>
        <w:t xml:space="preserve"> </w:t>
      </w:r>
      <w:r>
        <w:t xml:space="preserve">Brasília</w:t>
      </w:r>
    </w:p>
    <w:bookmarkStart w:id="20" w:name="X703d6f7ef13dee4f8dfa1bed7b412a9a2382e20"/>
    <w:p>
      <w:pPr>
        <w:pStyle w:val="Heading1"/>
      </w:pPr>
      <w:r>
        <w:t xml:space="preserve">Statement of Purpose: Pursuing Excellence as a Translator Interpreter in Brazil Brasília</w:t>
      </w:r>
    </w:p>
    <w:p>
      <w:pPr>
        <w:pStyle w:val="FirstParagraph"/>
      </w:pPr>
      <w:r>
        <w:t xml:space="preserve">As I prepare to submit this Statement of Purpose, I am filled with profound enthusiasm for the opportunity to contribute my linguistic expertise and cultural sensitivity as a Translator Interpreter within the vibrant heart of Brazil—Brasília. This city, designed as a symbol of modernity and national unity, represents the perfect confluence of political significance, cultural diversity, and international engagement where my professional journey can meaningfully impact cross-cultural communication. My aspiration is not merely to work as a Translator Interpreter in Brasília but to become an indispensable bridge between Brazil’s rich linguistic heritage and the global community it serves daily.</w:t>
      </w:r>
    </w:p>
    <w:p>
      <w:pPr>
        <w:pStyle w:val="BodyText"/>
      </w:pPr>
      <w:r>
        <w:t xml:space="preserve">My academic foundation began with a Bachelor’s degree in Translation Studies at the University of São Paulo, where I immersed myself in the intricate nuances of Portuguese-English translation. However, it was my subsequent Master’s program in Intercultural Communication that crystallized my commitment to this vocation. During my studies, I dedicated myself to analyzing Brazilian Portuguese dialects—from the colloquial rhythms of São Paulo to the distinct cadences of Northeastern Brazil—and developed specialized expertise in legal and diplomatic terminology. This academic rigor was further enriched by a semester spent at Universidade de Brasília (UnB), where I lived amid the city’s unique urban fabric and observed firsthand how language shapes civic discourse in Brazil’s political capital. It was there that I realized Brasília is not just a location on the map—it is a living laboratory of linguistic diplomacy, where every translation decision carries weight in international negotiations and national policy implementation.</w:t>
      </w:r>
    </w:p>
    <w:p>
      <w:pPr>
        <w:pStyle w:val="BodyText"/>
      </w:pPr>
      <w:r>
        <w:t xml:space="preserve">Professionally, I have honed my Translator Interpreter skills through roles that demanded precision under pressure. For two years, I served as an official court interpreter for the Federal District’s judicial system in Brasília, facilitating proceedings between English-speaking foreign investors and Brazilian legal entities. This experience taught me that effective translation transcends vocabulary—it requires understanding the unspoken tensions in a courtroom where a single misinterpreted phrase could alter the course of justice. I also provided simultaneous interpretation for UN-sponsored conferences at Brasília’s International Conference Center (CIC), where I navigated complex topics ranging from climate policy to bilateral trade agreements. These engagements reinforced my belief that as a Translator Interpreter, I am not merely converting words but preserving intent across cultural fault lines.</w:t>
      </w:r>
    </w:p>
    <w:p>
      <w:pPr>
        <w:pStyle w:val="BodyText"/>
      </w:pPr>
      <w:r>
        <w:t xml:space="preserve">Why Brazil Brasília specifically? The city’s status as Brazil’s political nucleus makes it uniquely positioned to demand excellence in linguistic mediation. As the seat of government, Brasília hosts embassies, international organizations (including the World Bank and IMF offices), and federal agencies that engage daily with global partners. Here, translation is not a luxury—it is infrastructure. In 2023 alone, over 178 foreign missions operated in Brasília, requiring flawless communication on matters from diplomatic protocols to humanitarian aid coordination. I am particularly drawn to the city’s commitment to inclusive dialogue; initiatives like the "Brasília Linguística" project, which integrates indigenous languages into public services, reflect a vision where translation serves as social cohesion. Working here would allow me to contribute directly to such transformative efforts—not as an external consultant, but as a locally embedded professional who understands Brazil Brasília’s rhythm from within.</w:t>
      </w:r>
    </w:p>
    <w:p>
      <w:pPr>
        <w:pStyle w:val="BodyText"/>
      </w:pPr>
      <w:r>
        <w:t xml:space="preserve">My approach to translation is rooted in three pillars: cultural intelligence, technological adaptability, and ethical responsibility. I actively study Brazilian socio-linguistic contexts through immersive activities—attending local *samba* festivals to grasp colloquial expressions, analyzing regional news outlets like *Correio Braziliense*, and volunteering with refugee resettlement programs to understand linguistic barriers faced by newcomers. In an era of AI-driven translation tools, I advocate for the irreplaceable human element: a Translator Interpreter who recognizes that "translating" a policy document requires knowing whether a Brazilian official would prefer formal *você* or inclusive *tu*, and understanding that a mistranslated idiom could derail diplomatic relations. For instance, in my recent work translating healthcare guidelines for Brasília’s municipal health network, I collaborated with local nurses to ensure terms like "hipertensão" (hypertension) were rendered with culturally resonant explanations—avoiding clinical alienation that might deter community engagement.</w:t>
      </w:r>
    </w:p>
    <w:p>
      <w:pPr>
        <w:pStyle w:val="BodyText"/>
      </w:pPr>
      <w:r>
        <w:t xml:space="preserve">Looking ahead, my professional vision aligns precisely with Brasília’s strategic needs. I aim to develop a specialized translation service for the Federal District’s *Programa de Inclusão Digital* (Digital Inclusion Program), creating accessible multilingual resources for marginalized communities. This would involve training community liaisons as bilingual facilitators—extending the impact of my work beyond single-language conversion. I also propose collaborating with UnB’s Institute of Languages to design a certification program emphasizing Brazilian Portuguese regional diversity, addressing the gap in current translator education. In Brasília, where federal decisions ripple across Brazil’s 27 states, such initiatives could standardize communication while respecting local identities—a balance only possible through on-the-ground expertise.</w:t>
      </w:r>
    </w:p>
    <w:p>
      <w:pPr>
        <w:pStyle w:val="BodyText"/>
      </w:pPr>
      <w:r>
        <w:t xml:space="preserve">My commitment to this role is inseparable from my respect for Brazil’s cultural tapestry. I have learned that Brasília is not merely the administrative center but a city built on visionary principles—planned by Lúcio Costa and Oscar Niemeyer as a symbol of progress, where every architectural curve reflects linguistic harmony. As a Translator Interpreter, I would honor this legacy by ensuring that Brazil’s voice resonates clearly in global arenas. Whether translating parliamentary debates for international partners or supporting Brazilian NGOs in cross-border partnerships, I see myself as part of Brasília’s enduring mission: to make the nation’s dialogue with the world both precise and profound.</w:t>
      </w:r>
    </w:p>
    <w:p>
      <w:pPr>
        <w:pStyle w:val="BodyText"/>
      </w:pPr>
      <w:r>
        <w:t xml:space="preserve">Finally, this Statement of Purpose is not just an application—it is a promise. A promise to bring meticulous attention to each word I translate, knowing that in Brazil Brasília, where every translation shapes tomorrow’s policies, excellence isn’t optional; it’s essential. I am ready to join the ranks of translators who have shaped Brasília’s narrative and contribute my skills toward a future where language no longer divides but unites. The time for such work is now—and I stand prepared to serve as your Translator Interpreter in the city that embodies Brazil’s most ambitious vision.</w:t>
      </w:r>
    </w:p>
    <w:p>
      <w:pPr>
        <w:pStyle w:val="BodyText"/>
      </w:pPr>
      <w:r>
        <w:t xml:space="preserve">With unwavering dedication to linguistic precision and cultural empathy,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Brazil Brasília</dc:title>
  <dc:creator/>
  <dc:language>en</dc:language>
  <cp:keywords/>
  <dcterms:created xsi:type="dcterms:W3CDTF">2026-07-23T09:17:15Z</dcterms:created>
  <dcterms:modified xsi:type="dcterms:W3CDTF">2026-07-23T09:17:15Z</dcterms:modified>
</cp:coreProperties>
</file>

<file path=docProps/custom.xml><?xml version="1.0" encoding="utf-8"?>
<Properties xmlns="http://schemas.openxmlformats.org/officeDocument/2006/custom-properties" xmlns:vt="http://schemas.openxmlformats.org/officeDocument/2006/docPropsVTypes"/>
</file>