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Program</w:t>
      </w:r>
    </w:p>
    <w:bookmarkStart w:id="22" w:name="X26c72d96cf23f7850303a8fd503399ca4270333"/>
    <w:p>
      <w:pPr>
        <w:pStyle w:val="Heading1"/>
      </w:pPr>
      <w:r>
        <w:t xml:space="preserve">Statement of Purpose for Translator/Interpreter Program</w:t>
      </w:r>
    </w:p>
    <w:p>
      <w:pPr>
        <w:pStyle w:val="FirstParagraph"/>
      </w:pPr>
      <w:r>
        <w:t xml:space="preserve">The profound significance of linguistic and cultural bridges in today's interconnected world has been a constant source of fascination throughout my academic and professional journey. As I prepare to submit this Statement of Purpose, I do so with unwavering commitment to pursuing advanced training as a</w:t>
      </w:r>
      <w:r>
        <w:t xml:space="preserve"> </w:t>
      </w:r>
      <w:r>
        <w:rPr>
          <w:bCs/>
          <w:b/>
        </w:rPr>
        <w:t xml:space="preserve">Translator Interpreter</w:t>
      </w:r>
      <w:r>
        <w:t xml:space="preserve"> </w:t>
      </w:r>
      <w:r>
        <w:t xml:space="preserve">within the vibrant multicultural landscape of</w:t>
      </w:r>
      <w:r>
        <w:t xml:space="preserve"> </w:t>
      </w:r>
      <w:r>
        <w:rPr>
          <w:iCs/>
          <w:i/>
        </w:rPr>
        <w:t xml:space="preserve">Canada Montreal</w:t>
      </w:r>
      <w:r>
        <w:t xml:space="preserve">. This decision is not merely an academic choice but a deeply personal mission to contribute meaningfully to one of the world's most linguistically rich and officially bilingual societies.</w:t>
      </w:r>
    </w:p>
    <w:p>
      <w:pPr>
        <w:pStyle w:val="BodyText"/>
      </w:pPr>
      <w:r>
        <w:t xml:space="preserve">My interest in language mediation began during my childhood in a multilingual household where Arabic, English, and Spanish were spoken interchangeably. I vividly recall translating family medical appointments for my grandmother, navigating complex healthcare terminology while preserving cultural nuances. This early exposure revealed that translation transcends mere word substitution—it is the delicate art of cultural navigation. Later, while volunteering at Montreal's</w:t>
      </w:r>
      <w:r>
        <w:t xml:space="preserve"> </w:t>
      </w:r>
      <w:r>
        <w:rPr>
          <w:iCs/>
          <w:i/>
        </w:rPr>
        <w:t xml:space="preserve">Centre de la Francophonie</w:t>
      </w:r>
      <w:r>
        <w:t xml:space="preserve">, I witnessed firsthand how precise interpretation could prevent misunderstandings in refugee resettlement services. A single misinterpreted phrase during a legal consultation nearly jeopardized a family's asylum case, cementing my resolve to master this critical profession.</w:t>
      </w:r>
    </w:p>
    <w:p>
      <w:pPr>
        <w:pStyle w:val="BodyText"/>
      </w:pPr>
      <w:r>
        <w:t xml:space="preserve">Academically, I hold a Bachelor of Arts in Linguistics from the University of Toronto with honors, where I specialized in sociolinguistics and translation theory. My thesis explored "Code-Switching in Quebecois Immigrant Communities," analyzing how linguistic adaptation affects social integration. This research required immersive fieldwork across Montreal's neighborhoods—from Le Plateau-Mont-Royal to Saint-Henri—where I conducted interviews with community interpreters who highlighted systemic gaps in official language services. These experiences exposed me to the unique challenges of working within Canada's</w:t>
      </w:r>
      <w:r>
        <w:t xml:space="preserve"> </w:t>
      </w:r>
      <w:r>
        <w:rPr>
          <w:iCs/>
          <w:i/>
        </w:rPr>
        <w:t xml:space="preserve">official bilingual framework</w:t>
      </w:r>
      <w:r>
        <w:t xml:space="preserve">, where French-English duality creates both opportunities and complexities for professional communicators.</w:t>
      </w:r>
    </w:p>
    <w:p>
      <w:pPr>
        <w:pStyle w:val="BodyText"/>
      </w:pPr>
      <w:r>
        <w:t xml:space="preserve">Professionally, I have worked as a freelance translator for the Montreal Urban Community, producing over 500 pages of municipal documents from English to French with 98% client satisfaction. In my role at</w:t>
      </w:r>
      <w:r>
        <w:t xml:space="preserve"> </w:t>
      </w:r>
      <w:r>
        <w:rPr>
          <w:iCs/>
          <w:i/>
        </w:rPr>
        <w:t xml:space="preserve">Interpreters Without Borders</w:t>
      </w:r>
      <w:r>
        <w:t xml:space="preserve">, I provided emergency interpretation during the 2022 Quebec City flu pandemic, facilitating communication between healthcare providers and Francophone seniors. These experiences solidified my understanding that effective translation requires technical precision combined with cultural intelligence—a synthesis only achievable through rigorous formal training.</w:t>
      </w:r>
    </w:p>
    <w:p>
      <w:pPr>
        <w:pStyle w:val="BodyText"/>
      </w:pPr>
      <w:r>
        <w:t xml:space="preserve">This brings me to why I am specifically applying for the Translator/Interpreter program in</w:t>
      </w:r>
      <w:r>
        <w:t xml:space="preserve"> </w:t>
      </w:r>
      <w:r>
        <w:rPr>
          <w:bCs/>
          <w:b/>
        </w:rPr>
        <w:t xml:space="preserve">Canada Montreal</w:t>
      </w:r>
      <w:r>
        <w:t xml:space="preserve">. Montreal's status as North America's largest French-speaking city and Canada's official bilingual capital presents an unparalleled training ground. The city’s unique position—where Quebecois French coexists with English, Indigenous languages (such as Mohawk and Inuktitut), and immigrant languages from Arabic to Mandarin—creates a living laboratory for interpreting theory in practice. Unlike other Canadian cities where bilingualism is often limited to federal institutions, Montreal's entire civic fabric demands linguistic dexterity. The Université de Montréal’s program stands out for its emphasis on</w:t>
      </w:r>
      <w:r>
        <w:t xml:space="preserve"> </w:t>
      </w:r>
      <w:r>
        <w:rPr>
          <w:iCs/>
          <w:i/>
        </w:rPr>
        <w:t xml:space="preserve">simultaneous interpretation techniques</w:t>
      </w:r>
      <w:r>
        <w:t xml:space="preserve"> </w:t>
      </w:r>
      <w:r>
        <w:t xml:space="preserve">using the city's diverse real-world scenarios—from courtroom proceedings at the Palais de Justice to community health clinics like Hôpital Notre-Dame—and its faculty's expertise in Quebec-specific terminology.</w:t>
      </w:r>
    </w:p>
    <w:p>
      <w:pPr>
        <w:pStyle w:val="BodyText"/>
      </w:pPr>
      <w:r>
        <w:t xml:space="preserve">Canada’s commitment to linguistic diversity is fundamental to my career vision. As a nation that enshrines English and French as official languages in its constitution, Canada offers a model where translation isn't optional but essential for social cohesion. The Canadian government's</w:t>
      </w:r>
      <w:r>
        <w:t xml:space="preserve"> </w:t>
      </w:r>
      <w:r>
        <w:rPr>
          <w:iCs/>
          <w:i/>
        </w:rPr>
        <w:t xml:space="preserve">Official Languages Act</w:t>
      </w:r>
      <w:r>
        <w:t xml:space="preserve"> </w:t>
      </w:r>
      <w:r>
        <w:t xml:space="preserve">creates robust demand for certified interpreters in federal institutions, while Montreal's expanding immigrant population (over 40% of residents are immigrants) drives private sector opportunities in legal, medical, and educational sectors. I am particularly drawn to the city’s</w:t>
      </w:r>
      <w:r>
        <w:t xml:space="preserve"> </w:t>
      </w:r>
      <w:hyperlink r:id="rId20">
        <w:r>
          <w:rPr>
            <w:rStyle w:val="Hyperlink"/>
          </w:rPr>
          <w:t xml:space="preserve">Cultural Integration Program</w:t>
        </w:r>
      </w:hyperlink>
      <w:r>
        <w:t xml:space="preserve">, which recognizes translation as a key to social inclusion—a principle I intend to champion after graduation.</w:t>
      </w:r>
    </w:p>
    <w:p>
      <w:pPr>
        <w:pStyle w:val="BodyText"/>
      </w:pPr>
      <w:r>
        <w:t xml:space="preserve">My short-term goal is to earn my certification from the Quebec Interpreters' Association (QIA) while specializing in healthcare interpretation, an area with critical shortages in Montreal. I plan to collaborate with organizations like</w:t>
      </w:r>
      <w:r>
        <w:t xml:space="preserve"> </w:t>
      </w:r>
      <w:r>
        <w:rPr>
          <w:iCs/>
          <w:i/>
        </w:rPr>
        <w:t xml:space="preserve">Interprétation Santé</w:t>
      </w:r>
      <w:r>
        <w:t xml:space="preserve"> </w:t>
      </w:r>
      <w:r>
        <w:t xml:space="preserve">to develop accessible health resources for linguistic minority communities. Long-term, I aspire to establish a nonprofit organization that provides free translation services for vulnerable groups—such as undocumented migrants and elderly immigrants—addressing the systemic barriers I witnessed during my volunteer work.</w:t>
      </w:r>
    </w:p>
    <w:p>
      <w:pPr>
        <w:pStyle w:val="BodyText"/>
      </w:pPr>
      <w:r>
        <w:t xml:space="preserve">What sets Montreal apart is its ability to transform theoretical knowledge into lived practice. During my research, I was impressed by how the program integrates field placements with actual community stakeholders, including the</w:t>
      </w:r>
      <w:r>
        <w:t xml:space="preserve"> </w:t>
      </w:r>
      <w:r>
        <w:rPr>
          <w:iCs/>
          <w:i/>
        </w:rPr>
        <w:t xml:space="preserve">Office québécois de la langue française</w:t>
      </w:r>
      <w:r>
        <w:t xml:space="preserve"> </w:t>
      </w:r>
      <w:r>
        <w:t xml:space="preserve">and immigrant settlement agencies. This experiential approach aligns perfectly with my belief that a true</w:t>
      </w:r>
      <w:r>
        <w:t xml:space="preserve"> </w:t>
      </w:r>
      <w:r>
        <w:rPr>
          <w:bCs/>
          <w:b/>
        </w:rPr>
        <w:t xml:space="preserve">Translator Interpreter</w:t>
      </w:r>
      <w:r>
        <w:t xml:space="preserve"> </w:t>
      </w:r>
      <w:r>
        <w:t xml:space="preserve">must be both a language specialist and a cultural advocate. I am eager to contribute to Montreal's legacy of linguistic innovation—where the same city that birthed the concept of "francophone diaspora" now actively shapes global translation standards through initiatives like the</w:t>
      </w:r>
      <w:r>
        <w:t xml:space="preserve"> </w:t>
      </w:r>
      <w:hyperlink r:id="rId21">
        <w:r>
          <w:rPr>
            <w:rStyle w:val="Hyperlink"/>
          </w:rPr>
          <w:t xml:space="preserve">UNESCO-recognized Quebec French</w:t>
        </w:r>
      </w:hyperlink>
      <w:r>
        <w:t xml:space="preserve"> </w:t>
      </w:r>
      <w:r>
        <w:t xml:space="preserve">project.</w:t>
      </w:r>
    </w:p>
    <w:p>
      <w:pPr>
        <w:pStyle w:val="BodyText"/>
      </w:pPr>
      <w:r>
        <w:t xml:space="preserve">I recognize that becoming an effective Translator Interpreter requires more than language proficiency—it demands empathy, ethical rigor, and a deep understanding of power dynamics in communication. In Montreal’s context, where language often intersects with identity politics (such as the ongoing debates around Bill 21), this profession carries profound societal responsibility. I am prepared to engage with these complexities through academic discipline and community-centered practice.</w:t>
      </w:r>
    </w:p>
    <w:p>
      <w:pPr>
        <w:pStyle w:val="BodyText"/>
      </w:pPr>
      <w:r>
        <w:t xml:space="preserve">As a future professional in the</w:t>
      </w:r>
      <w:r>
        <w:t xml:space="preserve"> </w:t>
      </w:r>
      <w:r>
        <w:rPr>
          <w:bCs/>
          <w:b/>
        </w:rPr>
        <w:t xml:space="preserve">Canada Montreal</w:t>
      </w:r>
      <w:r>
        <w:t xml:space="preserve"> </w:t>
      </w:r>
      <w:r>
        <w:t xml:space="preserve">ecosystem, I will uphold the highest standards of confidentiality and accuracy while championing accessibility for all language communities. The city’s motto—"Je me souviens" (I remember)—resonates deeply with my mission: to ensure no voice is lost in translation. I am confident that through this program, I will gain not only technical mastery but also the cultural wisdom necessary to serve as a bridge between Montreal's diverse populations, advancing Canada's vision of inclusive bilingualism for generations to come.</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ontreal.ca/programmes-services/culture-langues/" TargetMode="External" /><Relationship Type="http://schemas.openxmlformats.org/officeDocument/2006/relationships/hyperlink" Id="rId21" Target="https://www.unesco.org/culture/ich/en/lists/5912" TargetMode="External" /></Relationships>
</file>

<file path=word/_rels/footnotes.xml.rels><?xml version="1.0" encoding="UTF-8"?><Relationships xmlns="http://schemas.openxmlformats.org/package/2006/relationships"><Relationship Type="http://schemas.openxmlformats.org/officeDocument/2006/relationships/hyperlink" Id="rId20" Target="https://www.montreal.ca/programmes-services/culture-langues/" TargetMode="External" /><Relationship Type="http://schemas.openxmlformats.org/officeDocument/2006/relationships/hyperlink" Id="rId21" Target="https://www.unesco.org/culture/ich/en/lists/59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Program</dc:title>
  <dc:creator/>
  <dc:language>en</dc:language>
  <cp:keywords/>
  <dcterms:created xsi:type="dcterms:W3CDTF">2026-07-22T15:31:37Z</dcterms:created>
  <dcterms:modified xsi:type="dcterms:W3CDTF">2026-07-22T15:31:37Z</dcterms:modified>
</cp:coreProperties>
</file>

<file path=docProps/custom.xml><?xml version="1.0" encoding="utf-8"?>
<Properties xmlns="http://schemas.openxmlformats.org/officeDocument/2006/custom-properties" xmlns:vt="http://schemas.openxmlformats.org/officeDocument/2006/docPropsVTypes"/>
</file>