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Chile</w:t>
      </w:r>
      <w:r>
        <w:t xml:space="preserve"> </w:t>
      </w:r>
      <w:r>
        <w:t xml:space="preserve">Santiago</w:t>
      </w:r>
    </w:p>
    <w:bookmarkStart w:id="25" w:name="X4c17dcd52e9854ddee22cab777da9230c4f9886"/>
    <w:p>
      <w:pPr>
        <w:pStyle w:val="Heading1"/>
      </w:pPr>
      <w:r>
        <w:t xml:space="preserve">Statement of Purpose: Pursuing Excellence as a Translator Interpreter in Chile Santiago</w:t>
      </w:r>
    </w:p>
    <w:p>
      <w:pPr>
        <w:pStyle w:val="FirstParagraph"/>
      </w:pPr>
      <w:r>
        <w:t xml:space="preserve">As I prepare to submit this Statement of Purpose, I stand at a pivotal intersection where linguistic expertise meets cultural diplomacy—a convergence that defines my professional trajectory and fuels my aspiration to become an exceptional Translator Interpreter in Chile Santiago. This document articulates not merely my academic and professional journey, but a deeply considered commitment to serving as a vital bridge between languages and cultures within one of South America's most dynamic urban centers. My decision to pursue this vocation specifically in Chile Santiago stems from a profound understanding of the city's unique position as a cultural nexus where global engagement meets Latin American identity, creating an unparalleled demand for skilled language professionals like myself.</w:t>
      </w:r>
    </w:p>
    <w:bookmarkStart w:id="20" w:name="Xfa0129c8255ee5035906b9bfa3e7b1cf035e476"/>
    <w:p>
      <w:pPr>
        <w:pStyle w:val="Heading2"/>
      </w:pPr>
      <w:r>
        <w:t xml:space="preserve">Academic Foundation and Linguistic Mastery</w:t>
      </w:r>
    </w:p>
    <w:p>
      <w:pPr>
        <w:pStyle w:val="FirstParagraph"/>
      </w:pPr>
      <w:r>
        <w:t xml:space="preserve">My academic journey has been meticulously designed to cultivate the precise competencies required for professional translation and interpretation. I hold a Master's degree in Translation Studies from the University of Barcelona, where I specialized in Spanish-English cross-cultural communication with a focus on Latin American contexts. This program immersed me in advanced terminology databases, translation theory frameworks, and real-time interpreting simulations—particularly emphasizing the nuances of Chilean Spanish dialects, including the distinctive intonations and colloquialisms prevalent in Santiago's diverse neighborhoods. My thesis, "Navigating Cultural Subtext in Chilean Business Discourse," involved fieldwork with Santiago-based multinational corporations to analyze how linguistic choices impact negotiation outcomes—a project that cemented my understanding of why precision matters beyond mere word substitution.</w:t>
      </w:r>
    </w:p>
    <w:p>
      <w:pPr>
        <w:pStyle w:val="BodyText"/>
      </w:pPr>
      <w:r>
        <w:t xml:space="preserve">Complementing this, I achieved certified proficiency in six languages (English, Spanish, Portuguese, French, Italian, and German) through rigorous examinations by the European Union's Language Passports. Crucially, I undertook a three-month intensive immersion program in Santiago during my graduate studies. Living in Providencia district and working as a volunteer translator for the Chilean Red Cross at the city's international health clinics provided firsthand insight into how language barriers affect real-life medical consultations and social services—experiences that transformed theoretical knowledge into empathetic practice. This immersion wasn't merely about learning vocabulary; it was about understanding Santiago's social rhythm, from morning coffee rituals in Santa Lucia to after-work discussions in Barrio Lastarria.</w:t>
      </w:r>
    </w:p>
    <w:bookmarkEnd w:id="20"/>
    <w:bookmarkStart w:id="21" w:name="Xd77073ff5a614216cc2b10d78b01570478afbf8"/>
    <w:p>
      <w:pPr>
        <w:pStyle w:val="Heading2"/>
      </w:pPr>
      <w:r>
        <w:t xml:space="preserve">Professional Commitment to Chile Santiago</w:t>
      </w:r>
    </w:p>
    <w:p>
      <w:pPr>
        <w:pStyle w:val="FirstParagraph"/>
      </w:pPr>
      <w:r>
        <w:t xml:space="preserve">My professional experience directly aligns with the needs of Chilean institutions. As a freelance Translator Interpreter for the United Nations Development Programme (UNDP) in 2021-2023, I facilitated critical dialogues between Chile's Ministry of Foreign Affairs and international climate change delegations—most notably during COP25 preparations. In Santiago, I interpreted high-stakes negotiations regarding water resource management agreements between Chilean indigenous communities (Mapuche representatives) and government officials. This required not just linguistic fluency but deep cultural sensitivity to honor ancestral communication protocols while ensuring technical accuracy in environmental terminology. Such work revealed how a Translator Interpreter in Chile Santiago isn't merely an intermediary, but a guardian of equitable dialogue where power dynamics often complicate cross-cultural understanding.</w:t>
      </w:r>
    </w:p>
    <w:p>
      <w:pPr>
        <w:pStyle w:val="BodyText"/>
      </w:pPr>
      <w:r>
        <w:t xml:space="preserve">I further honed these skills through my role at the Chilean National Library (Biblioteca Nacional de Chile) as a cultural liaison interpreter. In this position, I facilitated access to historical archives for foreign researchers studying Chile's 19th-century independence era—translating manuscripts while contextualizing colonial-era language nuances. This reinforced that effective translation in Santiago demands historical literacy; misinterpreting a 1700s document could distort centuries of national identity. My portfolio includes over 50 legal documents translated for Santiago-based law firms, including contracts between Chilean tech startups and European partners, where I navigated the complexities of "legal Spanish" versus colloquial usage—ensuring that business agreements remained culturally precise without losing juridical rigor.</w:t>
      </w:r>
    </w:p>
    <w:bookmarkEnd w:id="21"/>
    <w:bookmarkStart w:id="22" w:name="X9e428d3b5546a313e48f0a64bf0b01cc557f954"/>
    <w:p>
      <w:pPr>
        <w:pStyle w:val="Heading2"/>
      </w:pPr>
      <w:r>
        <w:t xml:space="preserve">Why Chile Santiago: The Strategic Imperative</w:t>
      </w:r>
    </w:p>
    <w:p>
      <w:pPr>
        <w:pStyle w:val="FirstParagraph"/>
      </w:pPr>
      <w:r>
        <w:t xml:space="preserve">My decision to anchor my Translator Interpreter career in Santiago is neither coincidental nor generic. This city represents the perfect confluence of opportunity and purpose for language professionals. As Chile's political, economic, and cultural epicenter—housing 40% of the nation's population and hosting over 200 multinational headquarters—Santiago faces unprecedented linguistic demands. The rise of Chile as a regional leader in mining technology (e.g., SQM lithium operations) and sustainable innovation (COP25 legacy projects) creates constant need for interpreters who grasp both technical jargon and local business etiquette. Unlike other Latin American capitals, Santiago's unique blend of European-influenced urban culture and indigenous heritage demands translators who understand the tension between "the modern" (like the new metro lines connecting to Las Condes) and "the traditional" (such as Sunday markets in La Victoria). This duality is where my skills create value: when interpreting for a German engineering firm negotiating with Mapuche elders about land use, I don't just translate words—I mediate between two worldviews.</w:t>
      </w:r>
    </w:p>
    <w:p>
      <w:pPr>
        <w:pStyle w:val="BodyText"/>
      </w:pPr>
      <w:r>
        <w:t xml:space="preserve">Moreover, Santiago's vibrant academic ecosystem—home to the University of Chile and Pontificia Universidad Católica—offers continuous learning opportunities I actively seek. The city's international book fairs (like the Feria Internacional del Libro) and cultural festivals (e.g., Festival de las Artes en Plazas) provide living laboratories for studying contemporary linguistic shifts. Choosing Santiago means committing to be part of its evolving narrative, not as an outsider observing but as a participant who will contribute to how Chile engages globally through language.</w:t>
      </w:r>
    </w:p>
    <w:bookmarkEnd w:id="22"/>
    <w:bookmarkStart w:id="23" w:name="X235f4f794a156700770e0ce7a38f5a7b565d4ea"/>
    <w:p>
      <w:pPr>
        <w:pStyle w:val="Heading2"/>
      </w:pPr>
      <w:r>
        <w:t xml:space="preserve">Future Vision: Building Bridges in Chile Santiago</w:t>
      </w:r>
    </w:p>
    <w:p>
      <w:pPr>
        <w:pStyle w:val="FirstParagraph"/>
      </w:pPr>
      <w:r>
        <w:t xml:space="preserve">My professional vision for the next decade centers on establishing a specialized Translation Studio in Santiago that serves both local businesses and international entities seeking authentic cultural integration. I aim to develop "Santiago Contextual Glossaries" for emerging industries (like Chile's burgeoning fintech sector) that document not just terms but their social connotations—such as how "startup" is perceived differently by Santiago millennials versus traditional business owners in the old city center. Long-term, I plan to collaborate with institutions like the Cervantes Institute and Universidad Diego Portales to design interpreter training programs that emphasize Chile-specific cultural intelligence, ensuring future Translator Interpreters avoid pitfalls like misinterpreting Chilean "sarcasm" (a common barrier for non-native speakers) as disinterest during negotiations.</w:t>
      </w:r>
    </w:p>
    <w:p>
      <w:pPr>
        <w:pStyle w:val="BodyText"/>
      </w:pPr>
      <w:r>
        <w:t xml:space="preserve">Ultimately, this Statement of Purpose is a promise: to leverage my linguistic skills not as a tool for mere communication, but as an instrument of connection in Chile Santiago. I recognize that becoming an effective Translator Interpreter here requires more than fluency—it demands humility to learn from the city's rhythm, respect for its diverse voices (from Valparaíso port workers to Sanhattan executives), and unwavering commitment to accuracy in a region where language shapes identity daily. Chile Santiago isn't just my workplace; it's the crucible where I will refine my craft to ensure that no conversation, no business deal, and no cultural exchange is lost in translation.</w:t>
      </w:r>
    </w:p>
    <w:bookmarkEnd w:id="23"/>
    <w:bookmarkStart w:id="24" w:name="conclusion"/>
    <w:p>
      <w:pPr>
        <w:pStyle w:val="Heading2"/>
      </w:pPr>
      <w:r>
        <w:t xml:space="preserve">Conclusion</w:t>
      </w:r>
    </w:p>
    <w:p>
      <w:pPr>
        <w:pStyle w:val="FirstParagraph"/>
      </w:pPr>
      <w:r>
        <w:t xml:space="preserve">In closing, this Statement of Purpose crystallizes why I am uniquely prepared—and passionately driven—to become a Translator Interpreter who elevates Chile Santiago's position as a leader in cross-cultural dialogue. My academic rigor, professional immersion within Chilean society, and strategic focus on Santiago's specific linguistic challenges equip me to deliver not just translations, but meaningful cultural bridges. I seek not merely to work in this city, but to contribute to its narrative as it writes the next chapter of Latin American innovation—where language is no longer a barrier, but the very foundation of progress. I am ready to bring my skills, my dedication, and my respect for Chilean culture directly to Santiago's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Chile Santiago</dc:title>
  <dc:creator/>
  <dc:language>en</dc:language>
  <cp:keywords/>
  <dcterms:created xsi:type="dcterms:W3CDTF">2026-07-23T00:56:54Z</dcterms:created>
  <dcterms:modified xsi:type="dcterms:W3CDTF">2026-07-23T00:56:54Z</dcterms:modified>
</cp:coreProperties>
</file>

<file path=docProps/custom.xml><?xml version="1.0" encoding="utf-8"?>
<Properties xmlns="http://schemas.openxmlformats.org/officeDocument/2006/custom-properties" xmlns:vt="http://schemas.openxmlformats.org/officeDocument/2006/docPropsVTypes"/>
</file>