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DR</w:t>
      </w:r>
      <w:r>
        <w:t xml:space="preserve"> </w:t>
      </w:r>
      <w:r>
        <w:t xml:space="preserve">Congo</w:t>
      </w:r>
      <w:r>
        <w:t xml:space="preserve"> </w:t>
      </w:r>
      <w:r>
        <w:t xml:space="preserve">Kinshasa</w:t>
      </w:r>
    </w:p>
    <w:bookmarkStart w:id="25" w:name="X0a84676500f57735275d82324900944c1668102"/>
    <w:p>
      <w:pPr>
        <w:pStyle w:val="Heading1"/>
      </w:pPr>
      <w:r>
        <w:t xml:space="preserve">Statement of Purpose: Pursuing Excellence as a Translator Interpreter in DR Congo Kinshasa</w:t>
      </w:r>
    </w:p>
    <w:p>
      <w:pPr>
        <w:pStyle w:val="FirstParagraph"/>
      </w:pPr>
      <w:r>
        <w:t xml:space="preserve">As I prepare to submit this formal Statement of Purpose, I am compelled to articulate my profound commitment to bridging linguistic divides within the vibrant yet complex sociopolitical landscape of DR Congo Kinshasa. My journey toward becoming a professional Translator Interpreter has been meticulously shaped by an unwavering dedication to cultural preservation, humanitarian communication, and equitable access to essential services in one of Africa's most linguistically diverse nations. This document serves as both a testament to my qualifications and a passionate declaration of intent to serve communities across Kinshasa and beyond with integrity, precision, and deep respect for Congolese identity.</w:t>
      </w:r>
    </w:p>
    <w:bookmarkStart w:id="20" w:name="Xd28f53bc2ecdfd54441ba58ca20de6e3345ea90"/>
    <w:p>
      <w:pPr>
        <w:pStyle w:val="Heading2"/>
      </w:pPr>
      <w:r>
        <w:t xml:space="preserve">Academic Foundation and Professional Preparation</w:t>
      </w:r>
    </w:p>
    <w:p>
      <w:pPr>
        <w:pStyle w:val="FirstParagraph"/>
      </w:pPr>
      <w:r>
        <w:t xml:space="preserve">My academic rigor has centered on mastering the intricate linguistic ecosystems of Central Africa. I earned a Master's degree in Translation Studies with specialization in Francophone African Languages from the University of Kinshasa, where I immersed myself in the nuances of Lingala, Swahili, Kongo, Tshiluba, and French—the foundational languages shaping daily life across DR Congo Kinshasa. This program demanded not only academic excellence but also immersion in community settings: I documented oral histories with elders in Léopoldville neighborhoods, translated medical pamphlets for rural clinics near the Congo River basin, and provided real-time interpretation during peacebuilding workshops at the Center for Conflict Resolution in Gombe. My thesis, "Navigating Code-Switching Dynamics in Kinshasa's Urban Governance," analyzed how interpreters mediate between government officials speaking French and citizens expressing needs through Lingala idioms—a critical skill for effective service delivery in DR Congo Kinshasa.</w:t>
      </w:r>
    </w:p>
    <w:bookmarkEnd w:id="20"/>
    <w:bookmarkStart w:id="21" w:name="Xc49b91a990ee07238a19c20d52c0bd4c7f96c9f"/>
    <w:p>
      <w:pPr>
        <w:pStyle w:val="Heading2"/>
      </w:pPr>
      <w:r>
        <w:t xml:space="preserve">Motivation: Why DR Congo Kinshasa Demands Specialized Interpreter Expertise</w:t>
      </w:r>
    </w:p>
    <w:p>
      <w:pPr>
        <w:pStyle w:val="FirstParagraph"/>
      </w:pPr>
      <w:r>
        <w:t xml:space="preserve">My decision to focus on DR Congo Kinshasa is rooted in understanding the region's unique communication challenges. As the capital of Africa's second-largest country and a hub for over 250 ethnic groups, Kinshasa experiences unparalleled linguistic fragmentation where misinterpretation can have life-or-death consequences. In humanitarian crises like cholera outbreaks or displacement events, accurate interpretation isn't merely helpful—it is fundamental to survival. During my fieldwork with Médecins Sans Frontières in 2021, I witnessed how a single mistranslated symptom description delayed emergency care for over 30 children. This experience crystallized why I must dedicate myself as a Translator Interpreter within DR Congo Kinshasa specifically: the stakes are too high for generic language services. The city's dynamic energy—where French meets street Lingala in markets like Ngaba, where Swahili brokers negotiate trade along the riverfront—demands interpreters who understand not just words but cultural context, social hierarchies, and historical trauma.</w:t>
      </w:r>
    </w:p>
    <w:bookmarkEnd w:id="21"/>
    <w:bookmarkStart w:id="22" w:name="alignment-with-kinshasas-community-needs"/>
    <w:p>
      <w:pPr>
        <w:pStyle w:val="Heading2"/>
      </w:pPr>
      <w:r>
        <w:t xml:space="preserve">Alignment with Kinshasa's Community Needs</w:t>
      </w:r>
    </w:p>
    <w:p>
      <w:pPr>
        <w:pStyle w:val="FirstParagraph"/>
      </w:pPr>
      <w:r>
        <w:t xml:space="preserve">I recognize that DR Congo Kinshasa urgently requires Translator Interpreters who operate beyond textbook fluency. My volunteer work with the Association of Women in Development (AWD) equipped me to interpret sensitive topics like gender-based violence and land rights disputes across linguistic barriers. At AWD’s Kinshasa headquarters, I facilitated dialogues between Kongo-speaking farmers and urban planners negotiating land concessions near the Congo River—ensuring indigenous knowledge was preserved in official records. Similarly, during the 2023 elections, I supported UN electoral observers by translating complex voter education materials into accessible Lingala for communities distrustful of formal institutions. This experience proved that ethical interpretation requires cultural humility: knowing when to remain silent (e.g., during confidential trauma counseling) and when to amplify marginalized voices (e.g., youth-led environmental groups in Matongé). My proficiency extends to digital platforms used by Kinshasa's tech-savvy population, including translating SMS health alerts for mobile-based maternal care initiatives.</w:t>
      </w:r>
    </w:p>
    <w:bookmarkEnd w:id="22"/>
    <w:bookmarkStart w:id="23" w:name="X04c3d2e2e57d9be18a455cf0375762fb6e677d9"/>
    <w:p>
      <w:pPr>
        <w:pStyle w:val="Heading2"/>
      </w:pPr>
      <w:r>
        <w:t xml:space="preserve">Future Vision: Advancing Equity Through Language</w:t>
      </w:r>
    </w:p>
    <w:p>
      <w:pPr>
        <w:pStyle w:val="FirstParagraph"/>
      </w:pPr>
      <w:r>
        <w:t xml:space="preserve">This Statement of Purpose outlines not just my past achievements but a roadmap for impact. I aim to establish a community interpreter cooperative in Kinshasa focused on three pillars: (1) Training new interpreters in ethical frameworks specific to DR Congo’s conflict-affected regions; (2) Creating localized translation glossaries for emergency services that reflect local terminology (e.g., "kibombo" for flood zones, not generic English terms); and (3) Partnering with Kinshasa’s National Library to digitize oral histories from communities overlooked by mainstream archives. I am particularly motivated to address the acute shortage of interpreters in neurology and mental health—fields where cultural misunderstandings often lead to misdiagnosis in hospitals like Mama Yemo. My long-term goal is to see "Translator Interpreter" recognized as a critical healthcare profession across DR Congo Kinshasa, not merely an auxiliary service.</w:t>
      </w:r>
    </w:p>
    <w:bookmarkEnd w:id="23"/>
    <w:bookmarkStart w:id="24" w:name="Xc02ba2bb649193b323a738e4c3aaf94a23a605f"/>
    <w:p>
      <w:pPr>
        <w:pStyle w:val="Heading2"/>
      </w:pPr>
      <w:r>
        <w:t xml:space="preserve">Conclusion: A Lifelong Commitment to Kinshasa</w:t>
      </w:r>
    </w:p>
    <w:p>
      <w:pPr>
        <w:pStyle w:val="FirstParagraph"/>
      </w:pPr>
      <w:r>
        <w:t xml:space="preserve">In closing, my life's work converges on one truth: language is the heartbeat of Kinshasa’s resilience. Every time I translate a mother’s plea for clean water into French for UN officials, or interpret a youth activist's speech from Swahili at Gombe Stadium, I honor the spirit of DR Congo Kinshasa—not as an observer, but as a witness to its daily triumphs and struggles. This Statement of Purpose is more than an application; it is a promise to serve with the precision of a scholar and the compassion of someone who has learned that in Kinshasa, words are not just bridges—they are lifelines. I seek not merely employment but partnership with organizations committed to transforming communication into justice, one accurate interpretation at a time. The people of DR Congo Kinshasa deserve interpreters who understand that our work transcends translation: it is an act of collective healing.</w:t>
      </w:r>
    </w:p>
    <w:p>
      <w:pPr>
        <w:pStyle w:val="BodyText"/>
      </w:pPr>
      <w:r>
        <w:t xml:space="preserve">With profound respect and readiness to contribute, I remain available for discussion and eager to bring my full dedication to your mission in the heart of Central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DR Congo Kinshasa</dc:title>
  <dc:creator/>
  <dc:language>en</dc:language>
  <cp:keywords/>
  <dcterms:created xsi:type="dcterms:W3CDTF">2026-07-19T21:47:21Z</dcterms:created>
  <dcterms:modified xsi:type="dcterms:W3CDTF">2026-07-19T21:47:21Z</dcterms:modified>
</cp:coreProperties>
</file>

<file path=docProps/custom.xml><?xml version="1.0" encoding="utf-8"?>
<Properties xmlns="http://schemas.openxmlformats.org/officeDocument/2006/custom-properties" xmlns:vt="http://schemas.openxmlformats.org/officeDocument/2006/docPropsVTypes"/>
</file>