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409a6c9c17c2bb93db56b4ada85a06cd276aafb"/>
    <w:p>
      <w:pPr>
        <w:pStyle w:val="Heading2"/>
      </w:pPr>
      <w:r>
        <w:t xml:space="preserve">For a Career as a Translator Interpreter in India Bangalore</w:t>
      </w:r>
    </w:p>
    <w:p>
      <w:pPr>
        <w:pStyle w:val="FirstParagraph"/>
      </w:pPr>
      <w:r>
        <w:t xml:space="preserve">As I prepare to formally articulate my professional aspirations in this</w:t>
      </w:r>
      <w:r>
        <w:t xml:space="preserve"> </w:t>
      </w:r>
      <w:r>
        <w:rPr>
          <w:bCs/>
          <w:b/>
        </w:rPr>
        <w:t xml:space="preserve">Statement of Purpose</w:t>
      </w:r>
      <w:r>
        <w:t xml:space="preserve">, I find myself reflecting on how my linguistic journey has uniquely positioned me for a meaningful career as a</w:t>
      </w:r>
      <w:r>
        <w:t xml:space="preserve"> </w:t>
      </w:r>
      <w:r>
        <w:rPr>
          <w:iCs/>
          <w:i/>
        </w:rPr>
        <w:t xml:space="preserve">Translator Interpreter</w:t>
      </w:r>
      <w:r>
        <w:t xml:space="preserve"> </w:t>
      </w:r>
      <w:r>
        <w:t xml:space="preserve">within the dynamic ecosystem of</w:t>
      </w:r>
      <w:r>
        <w:t xml:space="preserve"> </w:t>
      </w:r>
      <w:r>
        <w:rPr>
          <w:bCs/>
          <w:b/>
        </w:rPr>
        <w:t xml:space="preserve">India Bangalore</w:t>
      </w:r>
      <w:r>
        <w:t xml:space="preserve">. My decision to pursue this path is not merely an academic choice but a deeply rooted commitment to bridging cultural and linguistic divides in one of the world's most vibrant tech and business hubs. Bangalore, with its unparalleled convergence of global enterprises, startups, and diverse linguistic communities, presents the ideal crucible for my professional growth as a</w:t>
      </w:r>
      <w:r>
        <w:t xml:space="preserve"> </w:t>
      </w:r>
      <w:r>
        <w:rPr>
          <w:iCs/>
          <w:i/>
        </w:rPr>
        <w:t xml:space="preserve">Translator Interpreter</w:t>
      </w:r>
      <w:r>
        <w:t xml:space="preserve">.</w:t>
      </w:r>
    </w:p>
    <w:p>
      <w:pPr>
        <w:pStyle w:val="BodyText"/>
      </w:pPr>
      <w:r>
        <w:t xml:space="preserve">My academic foundation began with a Bachelor's degree in Linguistics from the University of Bangalore, where I immersed myself in comparative linguistics, sociolinguistics, and translation theory. However, it was during my undergraduate research on "Language Dynamics in Multilingual Metropolises" that I recognized Bangalore's unique position as India's Silicon Valley—a city where English serves as the lingua franca while simultaneously coexisting with Kannada, Tamil, Telugu, Hindi, and over 30 regional languages. This realization crystallized my understanding that effective translation goes beyond word-for-word conversion; it demands cultural fluency. My thesis examined the challenges of translating technical documentation for IT companies in Bangalore’s tech parks, revealing how a single mistranslation could disrupt global software deployments. This experience transformed my perspective: I saw translation not as a mere service, but as the essential infrastructure for cross-cultural collaboration in</w:t>
      </w:r>
      <w:r>
        <w:t xml:space="preserve"> </w:t>
      </w:r>
      <w:r>
        <w:rPr>
          <w:bCs/>
          <w:b/>
        </w:rPr>
        <w:t xml:space="preserve">India Bangalore</w:t>
      </w:r>
      <w:r>
        <w:t xml:space="preserve">.</w:t>
      </w:r>
    </w:p>
    <w:p>
      <w:pPr>
        <w:pStyle w:val="BodyText"/>
      </w:pPr>
      <w:r>
        <w:t xml:space="preserve">Professionally, I honed my skills through internships with prominent organizations in Bangalore. At a multinational tech firm in Whitefield, I served as a simultaneous interpreter during product launches attended by executives from Germany, Japan, and the USA. The pressure of translating complex technical specifications under time constraints taught me to anticipate cultural nuances—such as how German engineers prefer direct terminology while Japanese counterparts value contextual diplomacy. Later, at an NGO focused on rural healthcare in Karnataka, I translated medical pamphlets from English to Kannada and Hindi for remote villages. Witnessing elderly patients grasp life-saving information due to accurate translation cemented my belief that as a</w:t>
      </w:r>
      <w:r>
        <w:t xml:space="preserve"> </w:t>
      </w:r>
      <w:r>
        <w:rPr>
          <w:iCs/>
          <w:i/>
        </w:rPr>
        <w:t xml:space="preserve">Translator Interpreter</w:t>
      </w:r>
      <w:r>
        <w:t xml:space="preserve">, I am not just conveying words but empowering communities. These experiences taught me that Bangalore’s linguistic landscape—from the cosmopolitan corridors of Electronic City to the bustling markets of Basavangudi—demands adaptability across formal and informal registers.</w:t>
      </w:r>
    </w:p>
    <w:p>
      <w:pPr>
        <w:pStyle w:val="BodyText"/>
      </w:pPr>
      <w:r>
        <w:t xml:space="preserve">What distinguishes</w:t>
      </w:r>
      <w:r>
        <w:t xml:space="preserve"> </w:t>
      </w:r>
      <w:r>
        <w:rPr>
          <w:bCs/>
          <w:b/>
        </w:rPr>
        <w:t xml:space="preserve">India Bangalore</w:t>
      </w:r>
      <w:r>
        <w:t xml:space="preserve"> </w:t>
      </w:r>
      <w:r>
        <w:t xml:space="preserve">as my chosen professional home is its unparalleled ecosystem for language services. Unlike static metropolitan centers, Bangalore’s rapid evolution as a global IT hub means translation needs are constantly innovating. With over 15,000 tech companies and 37% of India's IT exports originating here (NASSCOM, 2023), there is insatiable demand for specialized translators in fields like AI localization, fintech documentation, and multilingual customer support. Moreover, Bangalore’s cultural tapestry—where South Indian traditions intersect with international influences—requires interpreters who understand both the subtlety of a</w:t>
      </w:r>
      <w:r>
        <w:t xml:space="preserve"> </w:t>
      </w:r>
      <w:r>
        <w:rPr>
          <w:iCs/>
          <w:i/>
        </w:rPr>
        <w:t xml:space="preserve">Chowki</w:t>
      </w:r>
      <w:r>
        <w:t xml:space="preserve"> </w:t>
      </w:r>
      <w:r>
        <w:t xml:space="preserve">(traditional Kannada meal) conversation and the precision of a boardroom negotiation. I am particularly drawn to Bangalore's emerging "language tech" startups, which are developing AI tools for real-time translation in regional languages. My goal is to contribute to this innovation as both a practitioner and an advocate for human-centered translation ethics in the digital age.</w:t>
      </w:r>
    </w:p>
    <w:p>
      <w:pPr>
        <w:pStyle w:val="BodyText"/>
      </w:pPr>
      <w:r>
        <w:t xml:space="preserve">My long-term vision aligns seamlessly with Bangalore’s trajectory. I plan to establish a niche translation consultancy focused on ethical AI localization—ensuring that machine-translated content respects cultural context rather than flattening it. For instance, translating marketing campaigns for e-commerce platforms in Bangalore requires understanding how "discount" connotes urgency in English but may imply distrust in certain regional communities. I aim to partner with local universities like RIT and ISB to develop curricula that train the next generation of</w:t>
      </w:r>
      <w:r>
        <w:t xml:space="preserve"> </w:t>
      </w:r>
      <w:r>
        <w:rPr>
          <w:iCs/>
          <w:i/>
        </w:rPr>
        <w:t xml:space="preserve">Translator Interpreter</w:t>
      </w:r>
      <w:r>
        <w:t xml:space="preserve">s specifically for South Asian tech contexts. Furthermore, I am committed to mentoring students from underserved communities through Bangalore’s "Language Access Initiative," addressing the critical gap where 78% of India's rural population remains linguistically excluded from digital services (Census 2021).</w:t>
      </w:r>
    </w:p>
    <w:p>
      <w:pPr>
        <w:pStyle w:val="BodyText"/>
      </w:pPr>
      <w:r>
        <w:t xml:space="preserve">The city itself is my greatest teacher. Walking through Cubbon Park, I observe how a Kannada elder explains park history to an English-speaking tourist—a microcosm of the intercultural dialogue I aspire to facilitate. In Bangalore’s co-working spaces, I’ve witnessed entrepreneurs from Berlin pitching to investors in Bengaluru, with interpreters navigating not just language but also unspoken business etiquette. This city’s energy—its chai stalls buzzing with multilingual conversations and its tech parks hosting international conferences—has shown me that translation is the heartbeat of modern India. As a</w:t>
      </w:r>
      <w:r>
        <w:t xml:space="preserve"> </w:t>
      </w:r>
      <w:r>
        <w:rPr>
          <w:iCs/>
          <w:i/>
        </w:rPr>
        <w:t xml:space="preserve">Translator Interpreter</w:t>
      </w:r>
      <w:r>
        <w:t xml:space="preserve">, I don’t merely serve clients; I become a cultural architect in this urban renaissance.</w:t>
      </w:r>
    </w:p>
    <w:p>
      <w:pPr>
        <w:pStyle w:val="BodyText"/>
      </w:pPr>
      <w:r>
        <w:t xml:space="preserve">My technical proficiency includes advanced certification in CAT tools (Trados, MemoQ), fluency in English, Kannada (mother tongue), Hindi, and conversational Tamil. But what sets me apart is my methodology: I begin every project with cultural immersion. For a recent client launching a SaaS product for South Indian farmers, I spent three days observing agricultural markets in Tumakuru to understand the vernacular terms for irrigation systems before drafting translations. This approach prevents errors like translating "field" as "farm" (which implies Western ownership models) versus using the culturally resonant term</w:t>
      </w:r>
      <w:r>
        <w:t xml:space="preserve"> </w:t>
      </w:r>
      <w:r>
        <w:rPr>
          <w:iCs/>
          <w:i/>
        </w:rPr>
        <w:t xml:space="preserve">"khet"</w:t>
      </w:r>
      <w:r>
        <w:t xml:space="preserve"> </w:t>
      </w:r>
      <w:r>
        <w:t xml:space="preserve">with appropriate agrarian context.</w:t>
      </w:r>
    </w:p>
    <w:p>
      <w:pPr>
        <w:pStyle w:val="BodyText"/>
      </w:pPr>
      <w:r>
        <w:t xml:space="preserve">In this</w:t>
      </w:r>
      <w:r>
        <w:t xml:space="preserve"> </w:t>
      </w:r>
      <w:r>
        <w:rPr>
          <w:bCs/>
          <w:b/>
        </w:rPr>
        <w:t xml:space="preserve">Statement of Purpose</w:t>
      </w:r>
      <w:r>
        <w:t xml:space="preserve">, I affirm that Bangalore is not just a location for my career—it is the proving ground where linguistic precision meets human connection. As India’s most cosmopolitan city, it demands translators who are both scholars and citizens. With 40% of global IT companies choosing Bangalore as their base (FICCI, 2023), there has never been a more pivotal moment to elevate translation from a support function to a strategic asset in</w:t>
      </w:r>
      <w:r>
        <w:t xml:space="preserve"> </w:t>
      </w:r>
      <w:r>
        <w:rPr>
          <w:bCs/>
          <w:b/>
        </w:rPr>
        <w:t xml:space="preserve">India Bangalore</w:t>
      </w:r>
      <w:r>
        <w:t xml:space="preserve">. I am prepared to bring my academic rigor, on-ground experience, and cultural empathy to this mission. The future of communication in our interconnected world depends on professionals like myself who understand that every translated word carries the weight of trust—and Bangalore is where I will help build that legacy.</w:t>
      </w:r>
    </w:p>
    <w:p>
      <w:pPr>
        <w:pStyle w:val="BodyText"/>
      </w:pPr>
      <w:r>
        <w:t xml:space="preserve">"Language is not a mirror, but a bridge. In Bangalore, I will be both builder and traveler on that bridge." — Aspiring Translator Interpreter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Career in India Bangalore</dc:title>
  <dc:creator/>
  <dc:language>en</dc:language>
  <cp:keywords/>
  <dcterms:created xsi:type="dcterms:W3CDTF">2026-07-23T02:24:11Z</dcterms:created>
  <dcterms:modified xsi:type="dcterms:W3CDTF">2026-07-23T02:24:11Z</dcterms:modified>
</cp:coreProperties>
</file>

<file path=docProps/custom.xml><?xml version="1.0" encoding="utf-8"?>
<Properties xmlns="http://schemas.openxmlformats.org/officeDocument/2006/custom-properties" xmlns:vt="http://schemas.openxmlformats.org/officeDocument/2006/docPropsVTypes"/>
</file>