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p>
    <w:bookmarkStart w:id="25" w:name="Xd66af95f1cc005f5e1e90dbdd4475186ac7d1aa"/>
    <w:p>
      <w:pPr>
        <w:pStyle w:val="Heading1"/>
      </w:pPr>
      <w:r>
        <w:t xml:space="preserve">Statement of Purpose: Pursuing a Career as a Translator Interpreter in Israel Jerusalem</w:t>
      </w:r>
    </w:p>
    <w:p>
      <w:pPr>
        <w:pStyle w:val="FirstParagraph"/>
      </w:pPr>
      <w:r>
        <w:t xml:space="preserve">As I prepare this Statement of Purpose, I am filled with profound enthusiasm for the opportunity to serve as a Translator Interpreter within the vibrant cultural and linguistic landscape of Israel Jerusalem. This document articulates my deep commitment to bridging communication gaps in one of the world's most historically significant cities, where language is not merely a tool but a living bridge between civilizations. My journey toward becoming a proficient Translator Interpreter has been meticulously shaped by academic rigor, practical experience, and an unwavering respect for the complex linguistic tapestry of Israel Jerusalem.</w:t>
      </w:r>
    </w:p>
    <w:bookmarkStart w:id="20" w:name="Xb1f8a9d5946b270e65934077158e73d45eb386d"/>
    <w:p>
      <w:pPr>
        <w:pStyle w:val="Heading2"/>
      </w:pPr>
      <w:r>
        <w:t xml:space="preserve">Academic Foundation and Professional Development</w:t>
      </w:r>
    </w:p>
    <w:p>
      <w:pPr>
        <w:pStyle w:val="FirstParagraph"/>
      </w:pPr>
      <w:r>
        <w:t xml:space="preserve">My academic path was deliberately designed to cultivate the precise skills required for a Translator Interpreter. I earned a Master’s degree in Translation Studies from the University of Tel Aviv, specializing in Arabic-Hebrew-English tripartite translation. This program immersed me in the nuances of Semitic languages and provided intensive training in simultaneous interpreting techniques—a critical competency for navigating Israel Jerusalem's multilingual public sphere. During my studies, I completed a research project analyzing diplomatic communication patterns between Palestinian and Israeli officials, which required me to master formal terminology while maintaining cultural neutrality. This work was conducted with access to Jerusalem’s National Archives, deepening my contextual understanding of the city's unique linguistic challenges.</w:t>
      </w:r>
    </w:p>
    <w:p>
      <w:pPr>
        <w:pStyle w:val="BodyText"/>
      </w:pPr>
      <w:r>
        <w:t xml:space="preserve">Beyond academia, I have accumulated 3.5 years of professional experience as a certified Translator Interpreter with the Ministry of Foreign Affairs in Ramallah and through UN agencies operating in East Jerusalem. My roles included interpreting for medical teams at Hadassah Hospital (Jerusalem), translating legal documents for the Jerusalem Municipality, and facilitating negotiations between Israeli NGOs and Palestinian community leaders. These experiences taught me that effective communication in Israel Jerusalem demands more than linguistic accuracy—it requires emotional intelligence to navigate sensitive cultural contexts where a single misinterpreted phrase could escalate tensions. For instance, during a recent refugee assistance project in Sheikh Jarrah, my ability to clarify Hebrew medical terms for Arabic-speaking patients using culturally appropriate analogies directly improved treatment adherence rates by 37%.</w:t>
      </w:r>
    </w:p>
    <w:bookmarkEnd w:id="20"/>
    <w:bookmarkStart w:id="21" w:name="X837d415af01c48107575e8959cfdc990f1cf573"/>
    <w:p>
      <w:pPr>
        <w:pStyle w:val="Heading2"/>
      </w:pPr>
      <w:r>
        <w:t xml:space="preserve">Why Israel Jerusalem: A Personal and Professional Imperative</w:t>
      </w:r>
    </w:p>
    <w:p>
      <w:pPr>
        <w:pStyle w:val="FirstParagraph"/>
      </w:pPr>
      <w:r>
        <w:t xml:space="preserve">The decision to pursue this career path specifically in Israel Jerusalem stems from a lifelong connection to the region. Born to an Israeli mother and Palestinian father, I grew up speaking Arabic at home while attending Hebrew-language schools in West Jerusalem. This duality granted me intimate familiarity with the city's linguistic ecosystem—the rapid code-switching of Jerusalemites, the distinct dialects spoken across neighborhoods like Beit Hanina versus Mea Shearim, and the silent language of gestures that often convey more than words alone. I have witnessed firsthand how mistranslations in public spaces can fracture community trust: a misinterpreted municipal notice once sparked protests in Silwan; a poorly translated social service flyer left vulnerable families without critical support. These experiences ignited my resolve to become a Translator Interpreter who actively contributes to Jerusalem’s social cohesion.</w:t>
      </w:r>
    </w:p>
    <w:p>
      <w:pPr>
        <w:pStyle w:val="BodyText"/>
      </w:pPr>
      <w:r>
        <w:t xml:space="preserve">Moreover, Israel Jerusalem presents an unparalleled learning ground for Translator Interpreters. Unlike static translation hubs, this city operates in constant linguistic flux—where Israeli Hebrew absorbs English loanwords from global tech companies, Arabic evolves through Palestinian diaspora influences, and English serves as the lingua franca of academia. My goal is to document this living language evolution through a specialized project on "Jerusalem Street Dialects," which I plan to initiate upon securing work authorization in Israel Jerusalem. This initiative would create a publicly accessible linguistic resource for future Translator Interpreters navigating the city’s dynamic communication landscape.</w:t>
      </w:r>
    </w:p>
    <w:bookmarkEnd w:id="21"/>
    <w:bookmarkStart w:id="22" w:name="Xdca0582eb60170b62447bc667dfcccd6b776314"/>
    <w:p>
      <w:pPr>
        <w:pStyle w:val="Heading2"/>
      </w:pPr>
      <w:r>
        <w:t xml:space="preserve">Skills and Commitment to Ethical Practice</w:t>
      </w:r>
    </w:p>
    <w:p>
      <w:pPr>
        <w:pStyle w:val="FirstParagraph"/>
      </w:pPr>
      <w:r>
        <w:t xml:space="preserve">I possess the technical competencies expected of a professional Translator Interpreter, including 95%+ accuracy in consecutive interpretation, proficiency with CAT tools like Trados, and specialized training in medical/legal terminology through the International Association of Conference Interpreters (AIIC). However, my most vital asset is an ethical framework honed by working across conflict zones. In Israel Jerusalem’s context, this means refusing to interpret for any party that would exploit language to marginalize communities—a principle I upheld when declining a contract with a settlement development firm whose materials demonized Palestinian residents. As a Translator Interpreter committed to neutrality, I adhere strictly to the International Code of Ethics, ensuring every translation serves truth over agenda.</w:t>
      </w:r>
    </w:p>
    <w:p>
      <w:pPr>
        <w:pStyle w:val="BodyText"/>
      </w:pPr>
      <w:r>
        <w:t xml:space="preserve">My fluency extends beyond vocabulary: I understand that in Israel Jerusalem, interpreting is inherently political. A simple phrase like "right of return" carries centuries of historical weight requiring contextual precision. My training includes trauma-informed communication techniques—essential when interpreting for survivors of violence at the Jerusalem Center for Peace Initiatives. This sensitivity ensures my work doesn’t just convey words but preserves human dignity.</w:t>
      </w:r>
    </w:p>
    <w:bookmarkEnd w:id="22"/>
    <w:bookmarkStart w:id="23" w:name="Xd1c353e581e8d885bfa9ea8fb4e61ac4ca762ce"/>
    <w:p>
      <w:pPr>
        <w:pStyle w:val="Heading2"/>
      </w:pPr>
      <w:r>
        <w:t xml:space="preserve">Future Vision: Building Bridges in Israel Jerusalem</w:t>
      </w:r>
    </w:p>
    <w:p>
      <w:pPr>
        <w:pStyle w:val="FirstParagraph"/>
      </w:pPr>
      <w:r>
        <w:t xml:space="preserve">My long-term vision is to establish a nonprofit translator collective based in Israel Jerusalem that trains underprivileged youth from both Israeli and Palestinian communities as community-based Translator Interpreters. We will focus on neighborhoods where mistranslation perpetuates division—like the Old City or Neve Shalom/Wahat al-Salam—and partner with cultural institutions such as the Bible Lands Museum to create multilingual educational resources. This initiative would directly address the critical shortage of certified Translator Interpreters in Jerusalem’s grassroots organizations, which currently rely on overworked volunteers.</w:t>
      </w:r>
    </w:p>
    <w:p>
      <w:pPr>
        <w:pStyle w:val="BodyText"/>
      </w:pPr>
      <w:r>
        <w:t xml:space="preserve">As I finalize this Statement of Purpose, I reflect that becoming a Translator Interpreter in Israel Jerusalem isn’t merely a career choice—it’s a covenant. It requires daily commitment to listen deeper than the words spoken, to understand the unspoken history in every pause, and to transform language from a barrier into an instrument of peace. I am prepared to bring my academic expertise, ethical grounding, and lived connection to this vital work. Israel Jerusalem deserves interpreters who see themselves not as passive conduits but as active architects of understanding—a role for which I have spent years preparing.</w:t>
      </w:r>
    </w:p>
    <w:bookmarkEnd w:id="23"/>
    <w:bookmarkStart w:id="24" w:name="conclusion-a-promise-to-the-city"/>
    <w:p>
      <w:pPr>
        <w:pStyle w:val="Heading2"/>
      </w:pPr>
      <w:r>
        <w:t xml:space="preserve">Conclusion: A Promise to the City</w:t>
      </w:r>
    </w:p>
    <w:p>
      <w:pPr>
        <w:pStyle w:val="FirstParagraph"/>
      </w:pPr>
      <w:r>
        <w:t xml:space="preserve">In closing, I submit this Statement of Purpose with profound respect for Israel Jerusalem’s complexity and hope. This city, where ancient languages breathe in contemporary streets, needs Translator Interpreters who embody the highest standards of precision and empathy. I pledge to dedicate my career to ensuring every voice heard in Jerusalem is understood as it was intended—without distortion, without erasure, but with the full weight of its humanity. I am ready to begin this journey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dc:title>
  <dc:creator/>
  <dc:language>en</dc:language>
  <cp:keywords/>
  <dcterms:created xsi:type="dcterms:W3CDTF">2026-07-21T03:07:56Z</dcterms:created>
  <dcterms:modified xsi:type="dcterms:W3CDTF">2026-07-21T03:07:56Z</dcterms:modified>
</cp:coreProperties>
</file>

<file path=docProps/custom.xml><?xml version="1.0" encoding="utf-8"?>
<Properties xmlns="http://schemas.openxmlformats.org/officeDocument/2006/custom-properties" xmlns:vt="http://schemas.openxmlformats.org/officeDocument/2006/docPropsVTypes"/>
</file>