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83b0e4717266b8b396912b4ec12f6bf2cede997"/>
    <w:p>
      <w:pPr>
        <w:pStyle w:val="Heading1"/>
      </w:pPr>
      <w:r>
        <w:t xml:space="preserve">Statement of Purpose for Translator Interpreter Position in Ivory Coast Abidjan</w:t>
      </w:r>
    </w:p>
    <w:p>
      <w:pPr>
        <w:pStyle w:val="FirstParagraph"/>
      </w:pPr>
      <w:r>
        <w:t xml:space="preserve">As a dedicated language professional with specialized training in cross-cultural communication, I submit this Statement of Purpose to express my profound commitment to securing a Translator Interpreter position within the dynamic multicultural landscape of Ivory Coast Abidjan. My academic background, hands-on experience, and deep cultural appreciation align precisely with the requirements of this role, positioning me to contribute meaningfully to Abidjan's vibrant diplomatic, economic, and social ecosystems.</w:t>
      </w:r>
    </w:p>
    <w:p>
      <w:pPr>
        <w:pStyle w:val="BodyText"/>
      </w:pPr>
      <w:r>
        <w:t xml:space="preserve">My journey toward becoming a professional Translator Interpreter began during my Master's degree in Translation Studies at the University of Paris-Sorbonne, where I specialized in Francophone African languages and cultural mediation. This program immersed me in the complexities of translating between French (Ivory Coast's official language), English (increasingly vital for international business), and major local languages including Dioula, Baoulé, and Malinké – all crucial for effective communication across Ivory Coast Abidjan's diverse population. I developed advanced skills in simultaneous interpretation during UN-sponsored workshops in Dakar, where I facilitated negotiations between government delegations from Francophone West Africa. This experience taught me that true translation transcends linguistic accuracy; it requires understanding the cultural context that shapes meaning. In Abidjan – a city where over 60 ethnic groups coexist – this sensitivity is not merely beneficial but essential for bridging communication gaps in healthcare, legal proceedings, and international business partnerships.</w:t>
      </w:r>
    </w:p>
    <w:p>
      <w:pPr>
        <w:pStyle w:val="BodyText"/>
      </w:pPr>
      <w:r>
        <w:t xml:space="preserve">My professional experience further demonstrates my readiness for this role. As a freelance Translator Interpreter in Accra, Ghana (2019–2023), I supported NGOs navigating complex humanitarian projects across West Africa. I simultaneously interpreted during a World Bank-funded agricultural initiative involving farmers from Burkina Faso, Mali, and Ivory Coast – many of whom spoke only local languages. This required not just linguistic precision but also cultural nuance: for instance, translating "land rights" into Dioula necessitated explaining the concept within traditional communal landholding systems rather than imposing Western legal frameworks. Similarly, I translated medical consultations at Accra's main hospital between English-speaking doctors and patients from Ivory Coast communities, where mistranslations could have life-altering consequences. These experiences solidified my belief that a Translator Interpreter in Ivory Coast Abidjan must function as a cultural bridge-builder – not merely an intermediary of words.</w:t>
      </w:r>
    </w:p>
    <w:p>
      <w:pPr>
        <w:pStyle w:val="BodyText"/>
      </w:pPr>
      <w:r>
        <w:t xml:space="preserve">I am particularly drawn to Ivory Coast Abidjan for its unique position as West Africa's economic powerhouse and cultural crossroads. Having spent three months researching Abidjan's linguistic landscape, I recognize how this city embodies both tradition and modernity: bustling markets where Dioula is spoken alongside French business jargon; international conferences at the Palais des Congrès where English dominates; and government offices requiring seamless transitions between multiple languages for public service delivery. My motivation stems from a desire to apply my skills in a context where language barriers directly impact economic development and social cohesion. I am especially eager to contribute to initiatives like the Abidjan Economic Corridor, which requires precise translation of technical agreements between French-speaking governments and English-speaking investors – an environment where my dual-language fluency (French-English) combined with local language training would be invaluable.</w:t>
      </w:r>
    </w:p>
    <w:p>
      <w:pPr>
        <w:pStyle w:val="BodyText"/>
      </w:pPr>
      <w:r>
        <w:t xml:space="preserve">What sets me apart as a Translator Interpreter for Ivory Coast Abidjan is my proactive approach to cultural context. I have studied Ivorian proverbs and communication styles – understanding that directness in French may offend in Baoulé culture, where indirect speech carries respect. During a field visit to Abidjan's Plateau district, I observed how community leaders use oral storytelling as a primary communication method; this insight informs my interpretation strategy. In my previous work, I developed a "cultural quick-reference guide" for humanitarian workers operating across Francophone Africa – including specific protocols for discussing land ownership or family matters in local contexts. For Abidjan's diverse stakeholders, I would similarly create tailored resources that acknowledge the city's unique blend of traditions and globalization.</w:t>
      </w:r>
    </w:p>
    <w:p>
      <w:pPr>
        <w:pStyle w:val="BodyText"/>
      </w:pPr>
      <w:r>
        <w:t xml:space="preserve">Beyond technical skills, I bring a deep commitment to ethical translation practices critical for Ivory Coast Abidjan. The translator interpreter role here carries significant responsibility: inaccurate translations can exacerbate tensions in a region where ethnic identity remains sensitive. I have undergone rigorous ethics training covering confidentiality in legal settings and neutrality during political discussions – knowledge directly applicable to Abidjan's active diplomatic scene, where foreign embassies and the Ivorian government frequently require impartial interpretation. My previous certification from the International Association of Conference Interpreters (AIIC) emphasizes these values, ensuring I will uphold the highest standards when facilitating dialogues that shape Ivory Coast's future.</w:t>
      </w:r>
    </w:p>
    <w:p>
      <w:pPr>
        <w:pStyle w:val="BodyText"/>
      </w:pPr>
      <w:r>
        <w:t xml:space="preserve">Looking ahead, this Translator Interpreter position represents a pivotal step toward my long-term vision. Within five years, I aim to establish a specialized translation consultancy focused on West African business contexts, with Abidjan as its hub. I plan to develop training modules for local interpreters on cross-cultural communication in multinational corporations – directly addressing the skills gap I've observed in Ivory Coast's growing expatriate community. My work here would not only serve immediate client needs but also contribute to building sustainable language infrastructure that supports Ivory Coast Abidjan's ambition to become Africa's leading financial center.</w:t>
      </w:r>
    </w:p>
    <w:p>
      <w:pPr>
        <w:pStyle w:val="BodyText"/>
      </w:pPr>
      <w:r>
        <w:t xml:space="preserve">In conclusion, my academic rigor, professional experience in complex linguistic environments, and profound respect for Ivorian culture position me uniquely as a Translator Interpreter for Ivory Coast Abidjan. I am not merely seeking employment; I am eager to become a vital part of Abidjan's narrative – where language becomes the thread weaving together communities, commerce, and progress. The city's spirit of "la joie de vivre" (joy of living) amidst its rapid development mirrors my own philosophy: that communication should empower people, not merely convey words. I am prepared to bring this ethos to every interpretation session in Abidjan, ensuring that voices from all corners of this dynamic city are heard with clarity and dignity. Thank you for considering my application.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Role in Ivory Coast Abidjan</dc:title>
  <dc:creator/>
  <dc:language>en</dc:language>
  <cp:keywords/>
  <dcterms:created xsi:type="dcterms:W3CDTF">2026-07-21T09:08:49Z</dcterms:created>
  <dcterms:modified xsi:type="dcterms:W3CDTF">2026-07-21T09:08:49Z</dcterms:modified>
</cp:coreProperties>
</file>

<file path=docProps/custom.xml><?xml version="1.0" encoding="utf-8"?>
<Properties xmlns="http://schemas.openxmlformats.org/officeDocument/2006/custom-properties" xmlns:vt="http://schemas.openxmlformats.org/officeDocument/2006/docPropsVTypes"/>
</file>