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6fc3ca50788afd04834020459f2b3aae6393872"/>
    <w:p>
      <w:pPr>
        <w:pStyle w:val="Heading1"/>
      </w:pPr>
      <w:r>
        <w:t xml:space="preserve">Statement of Purpose for Translator Interpreter Career in Russia Moscow</w:t>
      </w:r>
    </w:p>
    <w:p>
      <w:pPr>
        <w:pStyle w:val="FirstParagraph"/>
      </w:pPr>
      <w:r>
        <w:t xml:space="preserve">As I prepare to submit my application for a professional Translator Interpreter position in the vibrant cultural and economic heart of Europe, Russia Moscow, I write this Statement of Purpose with profound clarity about my commitment to linguistic excellence and cross-cultural dialogue. This document articulates not merely an academic or career objective, but a lifelong dedication to bridging communication gaps between diverse global communities through the specialized artistry of translation and interpretation. My journey has been meticulously shaped by a deep passion for languages, cultural nuance, and the unique role that Moscow occupies as a pivotal hub for international diplomacy, business, and cultural exchange.</w:t>
      </w:r>
    </w:p>
    <w:p>
      <w:pPr>
        <w:pStyle w:val="BodyText"/>
      </w:pPr>
      <w:r>
        <w:t xml:space="preserve">My academic foundation in linguistics was forged at [Your University], where I earned a Bachelor's degree in Modern Languages with specialization in Russian Studies. This program provided rigorous training not only in grammatical structures but crucially, in the socio-cultural contexts that give language its living essence. Courses such as "Russian Historical Linguistics" and "Contemporary Slavic Translation Theory" were instrumental, yet it was my semester abroad at Lomonosov Moscow State University that truly crystallized my purpose. Immersed in the daily rhythms of Moscow life—from negotiating local markets to attending cultural festivals—I realized translation transcends mere word substitution; it requires emotional intelligence, historical awareness, and an acute understanding of unspoken communication patterns. This experience transformed my theoretical knowledge into a visceral understanding of why precise interpretation is paramount in Russia Moscow's dynamic environment.</w:t>
      </w:r>
    </w:p>
    <w:p>
      <w:pPr>
        <w:pStyle w:val="BodyText"/>
      </w:pPr>
      <w:r>
        <w:t xml:space="preserve">Professional practice has further honed my skills as a Translator Interpreter. For the past three years, I have worked with [Organization Name], providing simultaneous interpretation services for international NGOs operating in Eastern Europe. My most significant project involved facilitating negotiations between German investors and Russian energy sector executives during a high-stakes infrastructure summit in Moscow’s Business Center district. The complexity demanded not only linguistic precision but cultural calibration: understanding how to convey "face-saving" diplomatic phrasing within Russian business etiquette while ensuring technical terms related to pipeline engineering were unambiguous. This experience cemented my belief that effective translation requires dual expertise—mastery of languages and deep contextual awareness of Moscow’s unique professional ecosystem, where formalities carry weight and historical narratives shape modern discourse.</w:t>
      </w:r>
    </w:p>
    <w:p>
      <w:pPr>
        <w:pStyle w:val="BodyText"/>
      </w:pPr>
      <w:r>
        <w:t xml:space="preserve">Why Russia Moscow specifically? The city is not merely a location on a map but the pulsing core of Eurasian connectivity. As I studied in Moscow during my exchange program, I observed how this metropolis functions as an unparalleled crossroads: where European and Asian business practices converge, where UNESCO World Heritage sites coexist with cutting-edge tech hubs like Skolkovo, and where diplomatic missions from 160+ countries maintain permanent representation. For a Translator Interpreter, Moscow offers an irreplaceable training ground. The sheer diversity of communication challenges—from translating academic theses at the Russian Academy of Sciences to interpreting for UN delegates at the Moscow International House—demands adaptability that no other city can provide. I am particularly drawn to how Russia Moscow’s strategic position enables translators to influence global narratives; for instance, accurately rendering complex Russian legal documents facilitates international partnerships in fields like energy and space exploration, where precision prevents costly misunderstandings.</w:t>
      </w:r>
    </w:p>
    <w:p>
      <w:pPr>
        <w:pStyle w:val="BodyText"/>
      </w:pPr>
      <w:r>
        <w:t xml:space="preserve">My professional development strategy is intentionally aligned with Moscow’s needs. I am currently pursuing advanced certification in Conference Interpreting through the International Association of Conference Interpreters (AIIC), with specialized modules focusing on Russian business terminology and diplomatic protocols. I’ve also undertaken independent research into the evolving lexicon of Russian digital economy policy—a critical field as Moscow positions itself as a leader in fintech innovation across Eurasia. This academic rigor complements my hands-on experience: I have volunteered for the Moscow International Film Festival’s translation team, where I learned to interpret nuanced emotional tones in film dialogues between Russian directors and global distributors. Such work requires sensitivity to cultural subtext—whether conveying the subtle irony in a Chekhov adaptation or the formal gravity of a state ceremonial address.</w:t>
      </w:r>
    </w:p>
    <w:p>
      <w:pPr>
        <w:pStyle w:val="BodyText"/>
      </w:pPr>
      <w:r>
        <w:t xml:space="preserve">The future of translation demands more than linguistic skill; it requires ethical commitment. As I prepare my Statement of Purpose, I reflect on how my role as a Translator Interpreter in Russia Moscow extends beyond language service. In an era marked by geopolitical tensions, accurate interpretation can prevent miscommunication that escalates conflicts or stifles cooperation. When interpreting between Western partners and Russian counterparts on climate initiatives, for example, the choice of terms like "sustainable development" versus "long-term ecological strategy" can determine whether discussions proceed constructively. I am committed to upholding the highest ethical standards in this profession, ensuring that my work as a Translator Interpreter serves as a bridge rather than a barrier—particularly in Moscow where international relations often hinge on precise communication.</w:t>
      </w:r>
    </w:p>
    <w:p>
      <w:pPr>
        <w:pStyle w:val="BodyText"/>
      </w:pPr>
      <w:r>
        <w:t xml:space="preserve">Ultimately, my ambition is to contribute meaningfully to Moscow’s status as a global city through the essential craft of translation. I envision myself working at institutions like the Russian Ministry of Foreign Affairs or prestigious multinational corporations headquartered in Moscow, where linguistic accuracy directly impacts international outcomes. More profoundly, I seek to mentor emerging translators in Russia by developing workshops on cross-cultural interpretation for Russian youth—bridging generations and fostering a new wave of communication experts who understand that language is the foundation of trust. This mission aligns perfectly with Moscow’s own vision as a city embracing its role as a cultural and economic nexus where words have tangible power to connect continents.</w:t>
      </w:r>
    </w:p>
    <w:p>
      <w:pPr>
        <w:pStyle w:val="BodyText"/>
      </w:pPr>
      <w:r>
        <w:t xml:space="preserve">In conclusion, my journey has been a deliberate accumulation of skills, experiences, and insights all converging toward one purpose: excelling as a Translator Interpreter in Russia Moscow. This Statement of Purpose is not merely an application—it is a declaration of intent to immerse myself fully in the linguistic and cultural heartbeat of this remarkable city. I bring not only technical proficiency but a profound respect for language as the living tissue connecting human societies. I am ready to contribute my expertise to Moscow’s international community, ensuring that every translation and interpretation serves as an accurate reflection of truth, context, and mutual understanding in one of the world’s most dynamic urban landscapes.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Russia Moscow</dc:title>
  <dc:creator/>
  <dc:language>en</dc:language>
  <cp:keywords/>
  <dcterms:created xsi:type="dcterms:W3CDTF">2026-07-23T06:27:05Z</dcterms:created>
  <dcterms:modified xsi:type="dcterms:W3CDTF">2026-07-23T06:27:05Z</dcterms:modified>
</cp:coreProperties>
</file>

<file path=docProps/custom.xml><?xml version="1.0" encoding="utf-8"?>
<Properties xmlns="http://schemas.openxmlformats.org/officeDocument/2006/custom-properties" xmlns:vt="http://schemas.openxmlformats.org/officeDocument/2006/docPropsVTypes"/>
</file>