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p>
    <w:bookmarkStart w:id="26" w:name="Xcf96b481cdcd189da3964ee3bdb0a0b75187d83"/>
    <w:p>
      <w:pPr>
        <w:pStyle w:val="Heading1"/>
      </w:pPr>
      <w:r>
        <w:t xml:space="preserve">Statement of Purpose for Translator/Interpreter Position in Jeddah, Saudi Arabia</w:t>
      </w:r>
    </w:p>
    <w:p>
      <w:pPr>
        <w:pStyle w:val="FirstParagraph"/>
      </w:pPr>
      <w:r>
        <w:t xml:space="preserve">As I prepare to submit my application for a professional Translator/Interpreter role within the vibrant cultural and economic landscape of Jeddah, Saudi Arabia, I am compelled to articulate a comprehensive Statement of Purpose that reflects my profound commitment to bridging linguistic and cultural divides. This document serves not merely as an application component but as a testament to my dedication to advancing cross-cultural communication in one of the world's most dynamic regions—Saudi Arabia's gateway city, Jeddah. My journey toward becoming a certified Translator Interpreter has been meticulously shaped by academic rigor, professional immersion, and an unwavering respect for the Kingdom’s cultural ethos.</w:t>
      </w:r>
    </w:p>
    <w:bookmarkStart w:id="20" w:name="Xd8ec1681559f4de441a08fb76642a2102090125"/>
    <w:p>
      <w:pPr>
        <w:pStyle w:val="Heading2"/>
      </w:pPr>
      <w:r>
        <w:t xml:space="preserve">Academic Foundation and Professional Certification</w:t>
      </w:r>
    </w:p>
    <w:p>
      <w:pPr>
        <w:pStyle w:val="FirstParagraph"/>
      </w:pPr>
      <w:r>
        <w:t xml:space="preserve">My academic trajectory began with a Bachelor’s degree in Linguistics from King Saud University in Riyadh, where I immersed myself in Arabic language studies while simultaneously mastering English, French, and Urdu through intensive coursework. This foundation was reinforced by a Master’s degree in Translation Studies at the University of Manchester, specializing in cross-cultural business communication. Crucially, I earned my Certified Translator/Interpreter certification from the American Translators Association (ATA), with rigorous validation in Arabic-English interpreting—a skill set directly aligned with Saudi Arabia's Vision 2030 priorities for international collaboration. My academic work consistently emphasized the nuances of Gulf Arabic dialects, formal MSA usage, and cultural context sensitivity—essential competencies for effective communication in Jeddah’s cosmopolitan environment.</w:t>
      </w:r>
    </w:p>
    <w:bookmarkEnd w:id="20"/>
    <w:bookmarkStart w:id="21" w:name="X4baf1ab09dd47bd05adb45299774f100339b165"/>
    <w:p>
      <w:pPr>
        <w:pStyle w:val="Heading2"/>
      </w:pPr>
      <w:r>
        <w:t xml:space="preserve">Professional Experience: Cultural Fluency in Practice</w:t>
      </w:r>
    </w:p>
    <w:p>
      <w:pPr>
        <w:pStyle w:val="FirstParagraph"/>
      </w:pPr>
      <w:r>
        <w:t xml:space="preserve">My professional journey has been defined by roles demanding precision in linguistic translation and real-time interpretation within multicultural settings. As a Freelance Translator Interpreter for the United Nations Development Programme (UNDP) in Khartoum, I facilitated negotiations between Sudanese government officials and international donors, navigating complex diplomatic language barriers. Later, as an on-site Interpreting Specialist at Riyadh Airports Company, I provided critical translation services during high-stakes business summits attended by Saudi Ministry of Foreign Affairs representatives. These experiences taught me that effective Translation Interpretation transcends vocabulary—it requires understanding the unspoken cultural codes embedded in Saudi business protocols, religious sensitivities, and social hierarchies.</w:t>
      </w:r>
    </w:p>
    <w:p>
      <w:pPr>
        <w:pStyle w:val="BodyText"/>
      </w:pPr>
      <w:r>
        <w:t xml:space="preserve">Most significantly, I spent six months collaborating with Jeddah-based healthcare NGOs to translate medical documents and interpret patient consultations for expatriate communities. This role immersed me in Jeddah’s unique demographic tapestry: from the historic Al-Balad district’s traditional markets to the modern Corniche area’s international business hubs. I learned firsthand how language proficiency must harmonize with local customs—such as understanding that "no" in Arabic often implies diplomatic redirection rather than refusal, or recognizing that formal titles like "Sahib Al-Hub" (Owner of Friendship) carry deep cultural weight in Jeddah’s social fabric.</w:t>
      </w:r>
    </w:p>
    <w:bookmarkEnd w:id="21"/>
    <w:bookmarkStart w:id="22" w:name="X6ff5a7c4dbcff4b50ec8d9fcd4c037f9a1d69eb"/>
    <w:p>
      <w:pPr>
        <w:pStyle w:val="Heading2"/>
      </w:pPr>
      <w:r>
        <w:t xml:space="preserve">Why Saudi Arabia and Jeddah? Cultural Commitment as Professional Imperative</w:t>
      </w:r>
    </w:p>
    <w:p>
      <w:pPr>
        <w:pStyle w:val="FirstParagraph"/>
      </w:pPr>
      <w:r>
        <w:t xml:space="preserve">My decision to pursue a Translator Interpreter career specifically in Saudi Arabia—particularly Jeddah—is rooted in profound admiration for the Kingdom’s transformative Vision 2030. As a city where ancient trade traditions meet futuristic innovation, Jeddah represents the perfect crucible for linguistic excellence. The city’s role as a primary entry point for pilgrims (Hajj) and international business visitors creates an unparalleled demand for culturally attuned Translation Interpretation services. Unlike generic language roles, I am committed to embodying Saudi Arabia’s cultural values: I have memorized key Quranic verses to contextualize religious terms accurately, mastered Jeddah’s distinct dialect variations (such as the soft "ghayn" pronunciation unique to the Hejaz region), and participated in local workshops on Islamic etiquette. My goal isn’t merely translation—it’s fostering authentic human connection within Saudi Arabia’s evolving narrative.</w:t>
      </w:r>
    </w:p>
    <w:bookmarkEnd w:id="22"/>
    <w:bookmarkStart w:id="23" w:name="alignment-with-jeddahs-strategic-needs"/>
    <w:p>
      <w:pPr>
        <w:pStyle w:val="Heading2"/>
      </w:pPr>
      <w:r>
        <w:t xml:space="preserve">Alignment with Jeddah's Strategic Needs</w:t>
      </w:r>
    </w:p>
    <w:p>
      <w:pPr>
        <w:pStyle w:val="FirstParagraph"/>
      </w:pPr>
      <w:r>
        <w:t xml:space="preserve">I recognize that Jeddah’s economic diversification under Vision 2030 demands specialized language services beyond basic translation. The city is rapidly developing as a global tourism destination (with projects like Red Sea Project and NEOM connections) and a hub for international healthcare partnerships. My expertise in medical terminology, hospitality protocols, and legal document adaptation positions me to support these sectors directly. For instance, I’ve already developed glossaries for Saudi Ministry of Health-approved health terms that avoid cultural missteps—such as using "Qalb" (heart) instead of literal translations for cardiac conditions to respect local health metaphors. In Jeddah’s context, this precision prevents misunderstandings that could derail critical projects.</w:t>
      </w:r>
    </w:p>
    <w:bookmarkEnd w:id="23"/>
    <w:bookmarkStart w:id="24" w:name="Xdc7f36efa624f823d1edfc1a002fdaa443e96fc"/>
    <w:p>
      <w:pPr>
        <w:pStyle w:val="Heading2"/>
      </w:pPr>
      <w:r>
        <w:t xml:space="preserve">Future Vision: Advancing Language Services in Saudi Arabia</w:t>
      </w:r>
    </w:p>
    <w:p>
      <w:pPr>
        <w:pStyle w:val="FirstParagraph"/>
      </w:pPr>
      <w:r>
        <w:t xml:space="preserve">My long-term aspiration is to establish a professional Translator Interpreter training center in Jeddah focused on emerging industry needs. I plan to collaborate with King Abdulaziz University and the Ministry of Culture to develop culturally immersive curricula that teach not just language skills but also Jeddah-specific social intelligence—such as interpreting between Western business casual norms and Saudi formal dress codes, or navigating Friday prayer schedules during critical meetings. Within three years, I aim to mentor at least 50 new Translator Interpreters certified for Saudi Arabia’s unique context. This initiative directly supports Vision 2030’s goal of localizing skilled employment while preserving the Kingdom’s cultural authenticity.</w:t>
      </w:r>
    </w:p>
    <w:bookmarkEnd w:id="24"/>
    <w:bookmarkStart w:id="25" w:name="Xda7944fe0815b461806a97613cdb4e4296cf91c"/>
    <w:p>
      <w:pPr>
        <w:pStyle w:val="Heading2"/>
      </w:pPr>
      <w:r>
        <w:t xml:space="preserve">Conclusion: A Promise of Cultural Partnership</w:t>
      </w:r>
    </w:p>
    <w:p>
      <w:pPr>
        <w:pStyle w:val="FirstParagraph"/>
      </w:pPr>
      <w:r>
        <w:t xml:space="preserve">This Statement of Purpose is more than a formal document—it is a promise to Jeddah and Saudi Arabia. As I seek to serve as your Translator Interpreter, I pledge to honor the sacredness of language in our shared global community. My work will uphold Saudi Arabia’s dignity through precise communication that respects religious traditions, economic aspirations, and the spirit of hospitality (Karama) that defines Jeddah. In a city where 30% of businesses operate internationally but cultural nuance determines success, I am ready to be the bridge between worlds—ensuring every conversation in Saudi Arabia Jeddah resonates with accuracy, respect, and mutual understanding. I welcome the opportunity to contribute my skills to your team and embrace this role as both a professional commitment and a profound honor.</w:t>
      </w:r>
    </w:p>
    <w:p>
      <w:pPr>
        <w:pStyle w:val="BodyText"/>
      </w:pPr>
      <w:r>
        <w:t xml:space="preserve">Submitted with deep respect for Saudi Arabia’s legacy and visionary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dc:title>
  <dc:creator/>
  <dc:language>en</dc:language>
  <cp:keywords/>
  <dcterms:created xsi:type="dcterms:W3CDTF">2026-07-21T09:51:47Z</dcterms:created>
  <dcterms:modified xsi:type="dcterms:W3CDTF">2026-07-21T09:51:47Z</dcterms:modified>
</cp:coreProperties>
</file>

<file path=docProps/custom.xml><?xml version="1.0" encoding="utf-8"?>
<Properties xmlns="http://schemas.openxmlformats.org/officeDocument/2006/custom-properties" xmlns:vt="http://schemas.openxmlformats.org/officeDocument/2006/docPropsVTypes"/>
</file>