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Singapore</w:t>
      </w:r>
    </w:p>
    <w:bookmarkStart w:id="20" w:name="X2dfa043da9b43ab734fc532598b1b5d3f088405"/>
    <w:p>
      <w:pPr>
        <w:pStyle w:val="Heading1"/>
      </w:pPr>
      <w:r>
        <w:t xml:space="preserve">Statement of Purpose for Professional Development as a Translator Interpreter in Singapore</w:t>
      </w:r>
    </w:p>
    <w:p>
      <w:pPr>
        <w:pStyle w:val="FirstParagraph"/>
      </w:pPr>
      <w:r>
        <w:t xml:space="preserve">This Statement of Purpose outlines my unwavering commitment to advancing my career as a professional Translator Interpreter within the dynamic linguistic ecosystem of Singapore Singapore. As an emerging language specialist with dual proficiency in English and Mandarin, I have dedicated myself to mastering the intricate art of cross-cultural communication—a skillset critically valued in Singapore's unique multicultural environment where four official languages converge daily. My journey toward becoming a certified Translator Interpreter reflects not just professional aspiration but a profound understanding of how linguistic precision bridges communities and drives economic progress within this global hub.</w:t>
      </w:r>
    </w:p>
    <w:p>
      <w:pPr>
        <w:pStyle w:val="BodyText"/>
      </w:pPr>
      <w:r>
        <w:t xml:space="preserve">My academic foundation in Translation Studies at the National University of Singapore provided more than theoretical knowledge—it immersed me in the practical realities of language mediation across diverse contexts. Courses such as "Advanced Legal Translation" and "Multilingual Public Service Interpretation" exposed me to Singapore's specific challenges, including translating government documents between English/Mandarin/Tamil/Malay while maintaining cultural nuance. During my internship at the Ministry of Home Affairs' Multilingual Communication Unit, I supported interpreters during community engagement sessions for ethnic minority groups in Jurong West—experiences that crystallized my understanding that effective Translator Interpreter work requires both linguistic mastery and deep cultural empathy. I realized that in a city-state where 76% of residents speak English as a first language but 34% identify as Chinese, 15% Malay, and 10% Indian, the role transcends mere word-for-word conversion.</w:t>
      </w:r>
    </w:p>
    <w:p>
      <w:pPr>
        <w:pStyle w:val="BodyText"/>
      </w:pPr>
      <w:r>
        <w:t xml:space="preserve">What distinguishes Singapore Singapore as my chosen professional landscape is its unparalleled status as a language laboratory for the Asia-Pacific region. Unlike monolingual markets, our city-state operates in constant multilingual flux—where a single business transaction may require simultaneous translation between English, Hokkien, and Indonesian dialects. The Ministry of Culture, Community &amp; Youth's recent "Language for Life" initiative further underscores Singapore's strategic investment in linguistic diversity as economic infrastructure. I am particularly drawn to the Singapore Institute of Management’s Professional Certificate in Conference Interpretation program because it uniquely integrates Southeast Asian language contexts with global standards required for international business hubs like Marina Bay Sands and the Financial District.</w:t>
      </w:r>
    </w:p>
    <w:p>
      <w:pPr>
        <w:pStyle w:val="BodyText"/>
      </w:pPr>
      <w:r>
        <w:t xml:space="preserve">My motivation extends beyond personal career growth to contributing to Singapore's vision of becoming "the world’s most multilingual city." I have observed how language barriers impede access for elderly residents in housing estates like Tampines when navigating healthcare systems, and how migrant workers face communication gaps in workplace safety protocols. In my volunteer role with the Community Chest's Interpreters Network, I translated medical consent forms for Malay-speaking patients at Changi General Hospital—this reinforced that Translator Interpreter services are not optional but essential public infrastructure. The Singapore government's $30 million investment in language technology partnerships (like the recent NCS-IBM AI translation pilot) further validates the critical path I've chosen.</w:t>
      </w:r>
    </w:p>
    <w:p>
      <w:pPr>
        <w:pStyle w:val="BodyText"/>
      </w:pPr>
      <w:r>
        <w:t xml:space="preserve">To excel as a Translator Interpreter in Singapore Singapore, I must address three key challenges identified in the National Languages Policy Review Report (2023): preserving linguistic heritage amid digital communication trends, standardizing translation quality for government services, and developing dialect-specific interpretation skills. My proposed learning path includes mastering Singlish nuances through community engagement at Chinatown Heritage Centre while pursuing certification in Medical Interpretation from Singapore General Hospital's training program. I will also study the Government Translation Service's guidelines on "Cultural Adaptation in Official Translations" to ensure my work aligns with Singapore’s unique identity as a nation that embraces cultural pluralism without losing its cohesive social fabric.</w:t>
      </w:r>
    </w:p>
    <w:p>
      <w:pPr>
        <w:pStyle w:val="BodyText"/>
      </w:pPr>
      <w:r>
        <w:t xml:space="preserve">Looking ahead, I envision contributing to Singapore's ambition to lead in the $20 billion global language services market. Within five years, I aim to establish a niche practice specializing in cross-cultural business mediation for SMEs expanding from China and Indonesia—helping companies navigate Singapore’s specific regulatory environment through precise language solutions. The Singapore Economic Development Board's "Global Talent Visa" program exemplifies the state's commitment to attracting linguistic talent like myself, and I intend to become a certified member of the Institute of Linguists (Singapore) upon completion of my training. My goal extends beyond personal achievement: I seek to mentor second-generation ethnic minorities through NTUC LearningHub’s language pathways program, ensuring that Singapore Singapore remains accessible for all its citizens.</w:t>
      </w:r>
    </w:p>
    <w:p>
      <w:pPr>
        <w:pStyle w:val="BodyText"/>
      </w:pPr>
      <w:r>
        <w:t xml:space="preserve">This Statement of Purpose is not merely an application—it embodies my conviction that in a nation where language shapes identity and economic opportunity, the Translator Interpreter serves as both cultural custodian and economic catalyst. Singapore Singapore’s success as a global city depends on seamless communication across its linguistic tapestry; I am committed to being a vital thread in that fabric. My academic rigor, field experience, and deep respect for Singapore’s multilingual ethos position me to not only meet but elevate the standards expected of Translator Interpreter professionals here. As the nation advances toward its 2030 Vision of "Language for All," I stand ready to contribute my skills to ensuring that every community—from hawker centers in Tiong Bahru to corporate boardrooms at One Raffles Quay—experiences the power of precise, culturally attuned communication.</w:t>
      </w:r>
    </w:p>
    <w:p>
      <w:pPr>
        <w:pStyle w:val="BodyText"/>
      </w:pPr>
      <w:r>
        <w:t xml:space="preserve">In closing, I recognize that the Translator Interpreter profession in Singapore Singapore demands continuous adaptation to technological shifts (like AI-assisted translation tools) while preserving the irreplaceable human element of cultural intelligence. My dedication to this field is not a transient career choice but a lifelong mission aligned with Singapore’s national narrative of unity through diversity. I seek the opportunity to develop these skills within your esteemed program, knowing that my future contributions will directly support Singapore's reputation as an inclusive, globally connected society where language serves as the ultimate bridge.</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Singapore</dc:title>
  <dc:creator/>
  <dc:language>en</dc:language>
  <cp:keywords/>
  <dcterms:created xsi:type="dcterms:W3CDTF">2026-07-21T02:37:59Z</dcterms:created>
  <dcterms:modified xsi:type="dcterms:W3CDTF">2026-07-21T02:37:59Z</dcterms:modified>
</cp:coreProperties>
</file>

<file path=docProps/custom.xml><?xml version="1.0" encoding="utf-8"?>
<Properties xmlns="http://schemas.openxmlformats.org/officeDocument/2006/custom-properties" xmlns:vt="http://schemas.openxmlformats.org/officeDocument/2006/docPropsVTypes"/>
</file>