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Translator</w:t>
      </w:r>
      <w:r>
        <w:t xml:space="preserve"> </w:t>
      </w:r>
      <w:r>
        <w:t xml:space="preserve">Interpreter</w:t>
      </w:r>
      <w:r>
        <w:t xml:space="preserve"> </w:t>
      </w:r>
      <w:r>
        <w:t xml:space="preserve">-</w:t>
      </w:r>
      <w:r>
        <w:t xml:space="preserve"> </w:t>
      </w:r>
      <w:r>
        <w:t xml:space="preserve">Seoul,</w:t>
      </w:r>
      <w:r>
        <w:t xml:space="preserve"> </w:t>
      </w:r>
      <w:r>
        <w:t xml:space="preserve">South</w:t>
      </w:r>
      <w:r>
        <w:t xml:space="preserve"> </w:t>
      </w:r>
      <w:r>
        <w:t xml:space="preserve">Korea</w:t>
      </w:r>
    </w:p>
    <w:bookmarkStart w:id="20" w:name="X715664ebad8db9d37626d603da6fc5a98baa38e"/>
    <w:p>
      <w:pPr>
        <w:pStyle w:val="Heading1"/>
      </w:pPr>
      <w:r>
        <w:t xml:space="preserve">Statement of Purpose: Pursuing Excellence as a Translator Interpreter in Seoul, South Korea</w:t>
      </w:r>
    </w:p>
    <w:p>
      <w:pPr>
        <w:pStyle w:val="FirstParagraph"/>
      </w:pPr>
      <w:r>
        <w:t xml:space="preserve">In the vibrant heart of East Asia, where ancient traditions seamlessly intertwine with cutting-edge technology and global commerce, lies my professional destination: Seoul, South Korea. This Statement of Purpose articulates my unwavering commitment to becoming a highly skilled and culturally attuned Translator Interpreter within Seoul’s dynamic linguistic landscape. My journey is not merely about language proficiency; it is a dedicated mission to serve as a precise, respectful, and effective bridge between diverse cultures in one of the world’s most influential metropolitan centers.</w:t>
      </w:r>
    </w:p>
    <w:p>
      <w:pPr>
        <w:pStyle w:val="BodyText"/>
      </w:pPr>
      <w:r>
        <w:t xml:space="preserve">My fascination with languages began during my formative years in multicultural Singapore, where I navigated English, Mandarin, Malay, and Tamil daily. This exposure ignited a profound appreciation for how language shapes communication and mutual understanding. It was during my undergraduate studies in Linguistics and East Asian Studies at the National University of Singapore that I discovered Korean language and culture through immersive coursework and cultural exchanges. Translating a Korean short story by Han Kang for a university project, I experienced the delicate artistry required to preserve nuance – a moment that crystallized my career path. I realized true translation transcends vocabulary; it demands deep cultural literacy, contextual awareness, and an acute sensitivity to unspoken social codes like</w:t>
      </w:r>
      <w:r>
        <w:t xml:space="preserve"> </w:t>
      </w:r>
      <w:r>
        <w:rPr>
          <w:iCs/>
          <w:i/>
        </w:rPr>
        <w:t xml:space="preserve">jeong</w:t>
      </w:r>
      <w:r>
        <w:t xml:space="preserve"> </w:t>
      </w:r>
      <w:r>
        <w:t xml:space="preserve">(deep emotional connection) and</w:t>
      </w:r>
      <w:r>
        <w:t xml:space="preserve"> </w:t>
      </w:r>
      <w:r>
        <w:rPr>
          <w:iCs/>
          <w:i/>
        </w:rPr>
        <w:t xml:space="preserve">han</w:t>
      </w:r>
      <w:r>
        <w:t xml:space="preserve"> </w:t>
      </w:r>
      <w:r>
        <w:t xml:space="preserve">(collective sorrow/resilience). This understanding is indispensable for any Translator Interpreter operating in South Korea Seoul, where such nuances dictate the success of business negotiations, diplomatic engagements, and community interactions.</w:t>
      </w:r>
    </w:p>
    <w:p>
      <w:pPr>
        <w:pStyle w:val="BodyText"/>
      </w:pPr>
      <w:r>
        <w:t xml:space="preserve">I pursued advanced studies at Seoul National University’s Graduate School of International Studies, specializing in Translation and Cross-Cultural Communication. My master’s thesis focused on the challenges of interpreting high-stakes medical consultations between Korean healthcare providers and foreign patients – a critical need given Seoul’s growing international population and its world-class hospitals like Samsung Medical Center. This research immersed me in the intricate Korean healthcare communication protocols, the weight of</w:t>
      </w:r>
      <w:r>
        <w:t xml:space="preserve"> </w:t>
      </w:r>
      <w:r>
        <w:rPr>
          <w:iCs/>
          <w:i/>
        </w:rPr>
        <w:t xml:space="preserve">honorifics</w:t>
      </w:r>
      <w:r>
        <w:t xml:space="preserve">, and the ethical imperative of conveying sensitive information with absolute precision. I complemented this academic rigor with hands-on experience: interpreting at a major Seoul-based multinational firm (a Fortune 500 tech company) during their expansion into Southeast Asia, facilitating meetings between Korean executives and Singaporean partners. This role demanded not just linguistic accuracy but the ability to navigate hierarchical dynamics and subtle cultural expectations inherent in Korean business culture – a skill set vital for any Translator Interpreter aspiring to thrive in Seoul.</w:t>
      </w:r>
    </w:p>
    <w:p>
      <w:pPr>
        <w:pStyle w:val="BodyText"/>
      </w:pPr>
      <w:r>
        <w:t xml:space="preserve">Why Seoul? The capital city of South Korea is not merely a location; it is the pulsating epicenter of global business, innovation, and cultural exchange in Northeast Asia. As Korea’s political, economic, and cultural hub – home to the headquarters of major conglomerates (Chaebols), international embassies, cutting-edge tech startups (like those in Pangyo Techno Valley), and a thriving international community – Seoul presents an unparalleled environment for a Translator Interpreter. The city actively seeks professionals who can navigate its complex linguistic ecosystem. With the government’s strong push for</w:t>
      </w:r>
      <w:r>
        <w:t xml:space="preserve"> </w:t>
      </w:r>
      <w:r>
        <w:rPr>
          <w:iCs/>
          <w:i/>
        </w:rPr>
        <w:t xml:space="preserve">Glocalization</w:t>
      </w:r>
      <w:r>
        <w:t xml:space="preserve"> </w:t>
      </w:r>
      <w:r>
        <w:t xml:space="preserve">(global-local integration) and initiatives like the "Korean Wave" (</w:t>
      </w:r>
      <w:r>
        <w:rPr>
          <w:iCs/>
          <w:i/>
        </w:rPr>
        <w:t xml:space="preserve">Hallyu</w:t>
      </w:r>
      <w:r>
        <w:t xml:space="preserve">) driving massive international demand, the need for accurate, culturally intelligent interpretation is soaring. I am drawn to Seoul not just for its opportunities, but because it embodies the very essence of why I chose this path: to be at the forefront where language directly impacts global connection and mutual respect.</w:t>
      </w:r>
    </w:p>
    <w:p>
      <w:pPr>
        <w:pStyle w:val="BodyText"/>
      </w:pPr>
      <w:r>
        <w:t xml:space="preserve">My professional development has been meticulously aligned with the specific demands of a Translator Interpreter role in Seoul. I hold certified qualifications including the National Language Proficiency Test (Level 1) for Korean, and have completed intensive training in consecutive and simultaneous interpretation techniques at the Korea Translation Institute. I am proficient in both written translation (legal, technical, literary) and spoken interpretation across diverse settings – from boardroom negotiations to community services. Crucially, I understand that success as a Translator Interpreter in Seoul requires more than language skills; it demands respect for Korean social hierarchy (</w:t>
      </w:r>
      <w:r>
        <w:rPr>
          <w:iCs/>
          <w:i/>
        </w:rPr>
        <w:t xml:space="preserve">jeongjok</w:t>
      </w:r>
      <w:r>
        <w:t xml:space="preserve">), mastery of appropriate register (</w:t>
      </w:r>
      <w:r>
        <w:rPr>
          <w:iCs/>
          <w:i/>
        </w:rPr>
        <w:t xml:space="preserve">honorifics</w:t>
      </w:r>
      <w:r>
        <w:t xml:space="preserve">,</w:t>
      </w:r>
      <w:r>
        <w:t xml:space="preserve"> </w:t>
      </w:r>
      <w:r>
        <w:rPr>
          <w:iCs/>
          <w:i/>
        </w:rPr>
        <w:t xml:space="preserve">jondaetmal</w:t>
      </w:r>
      <w:r>
        <w:t xml:space="preserve">), and a deep empathy for Korean societal values. I actively engage with Seoul’s cultural fabric – attending local festivals, volunteering at community centers serving foreign residents, and regularly engaging with Korean media to stay attuned to evolving linguistic trends.</w:t>
      </w:r>
    </w:p>
    <w:p>
      <w:pPr>
        <w:pStyle w:val="BodyText"/>
      </w:pPr>
      <w:r>
        <w:t xml:space="preserve">I am acutely aware that the role of a Translator Interpreter in South Korea Seoul is profoundly consequential. Misinterpretation can lead to diplomatic missteps, business losses, or personal offense. My goal is not merely accuracy, but cultural fidelity – ensuring that the intended meaning and emotional weight of every word are preserved across languages. I recognize the trust placed in this profession within Korean society and am committed to upholding the highest standards of confidentiality, professionalism, and ethical conduct at all times.</w:t>
      </w:r>
    </w:p>
    <w:p>
      <w:pPr>
        <w:pStyle w:val="BodyText"/>
      </w:pPr>
      <w:r>
        <w:t xml:space="preserve">Seoul’s vibrant energy – its neon-lit streets, historic palaces like Gyeongbokgung, bustling markets such as Myeongdong, and the serene beauty of Namsan Mountain – is more than a backdrop; it is the living context in which my work will take place. I am eager to contribute to Seoul’s reputation as a city where effective communication breaks down barriers and builds lasting international partnerships. I envision myself working within Seoul’s thriving translation services industry, supporting foreign businesses navigating the Korean market, assisting international organizations with local community engagement, or contributing to cultural institutions fostering global dialogue.</w:t>
      </w:r>
    </w:p>
    <w:p>
      <w:pPr>
        <w:pStyle w:val="BodyText"/>
      </w:pPr>
      <w:r>
        <w:t xml:space="preserve">This Statement of Purpose is my formal declaration: I am prepared to immerse myself fully in the linguistic and cultural intricacies of South Korea Seoul. I possess not only the certified skills but also the deep-seated passion and respect required to excel as a Translator Interpreter in this unique and vital city. I am ready to embrace the challenge, uphold its highest standards, and dedicate my career to fostering meaningful understanding between cultures within one of Asia’s most dynamic metropolises. My commitment is absolute: I will serve as a precise linguistic bridge, a culturally intelligent guide, and an unwavering advocate for clarity and respect in every interaction within Seoul.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Translator Interpreter - Seoul, South Korea</dc:title>
  <dc:creator/>
  <dc:language>en</dc:language>
  <cp:keywords/>
  <dcterms:created xsi:type="dcterms:W3CDTF">2026-07-21T05:49:36Z</dcterms:created>
  <dcterms:modified xsi:type="dcterms:W3CDTF">2026-07-21T05:49:36Z</dcterms:modified>
</cp:coreProperties>
</file>

<file path=docProps/custom.xml><?xml version="1.0" encoding="utf-8"?>
<Properties xmlns="http://schemas.openxmlformats.org/officeDocument/2006/custom-properties" xmlns:vt="http://schemas.openxmlformats.org/officeDocument/2006/docPropsVTypes"/>
</file>