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3254abf46390bbd5e19bff6a6d1a305f7ad1dd"/>
    <w:p>
      <w:pPr>
        <w:pStyle w:val="Heading1"/>
      </w:pPr>
      <w:r>
        <w:t xml:space="preserve">Statement of Purpose: Pursuing a Career as a Translator Interpreter in the United States Chicago</w:t>
      </w:r>
    </w:p>
    <w:p>
      <w:pPr>
        <w:pStyle w:val="FirstParagraph"/>
      </w:pPr>
      <w:r>
        <w:t xml:space="preserve">As I prepare to submit this Statement of Purpose, I am filled with profound enthusiasm for my chosen path as a Translator Interpreter within the vibrant cultural mosaic of the United States Chicago. This document articulates my journey, qualifications, and unwavering commitment to bridging linguistic divides in one of America's most dynamic urban centers. My aspiration transcends mere professional practice; it is a dedication to fostering understanding in a city where over 100 languages are spoken daily—a reality that makes Chicago not just a destination, but the essential proving ground for my Translator Interpreter career.</w:t>
      </w:r>
    </w:p>
    <w:bookmarkStart w:id="20" w:name="Xe81d833b111ed2bb8effeea392e5400aa4ff09b"/>
    <w:p>
      <w:pPr>
        <w:pStyle w:val="Heading2"/>
      </w:pPr>
      <w:r>
        <w:t xml:space="preserve">Foundational Motivation: The Chicago Connection</w:t>
      </w:r>
    </w:p>
    <w:p>
      <w:pPr>
        <w:pStyle w:val="FirstParagraph"/>
      </w:pPr>
      <w:r>
        <w:t xml:space="preserve">My fascination with translation and interpretation began during childhood in a bilingual household where Spanish and English intertwined seamlessly. However, it was an experience in Chicago's Albany Park neighborhood that crystallized my purpose. While volunteering at a community health clinic serving Latinx refugees, I witnessed how language barriers jeopardized lives—patients leaving without critical diagnoses because they couldn't articulate symptoms to doctors. This moment ignited my resolve: I would become the bridge between cultures in the heart of United States Chicago. The city’s status as a global hub for immigrants—from Somalia to Ukraine, Vietnam to Syria—makes it an unparalleled environment where Translator Interpreter expertise isn’t just valuable; it’s a societal necessity.</w:t>
      </w:r>
    </w:p>
    <w:bookmarkEnd w:id="20"/>
    <w:bookmarkStart w:id="21" w:name="academic-and-professional-preparation"/>
    <w:p>
      <w:pPr>
        <w:pStyle w:val="Heading2"/>
      </w:pPr>
      <w:r>
        <w:t xml:space="preserve">Academic and Professional Preparation</w:t>
      </w:r>
    </w:p>
    <w:p>
      <w:pPr>
        <w:pStyle w:val="FirstParagraph"/>
      </w:pPr>
      <w:r>
        <w:t xml:space="preserve">I pursued a Bachelor of Arts in Linguistics with honors from the University of Illinois at Chicago (UIC), strategically selecting coursework that directly aligns with Chicago's linguistic demands. My thesis, "Code-Switching in Urban Immigrant Communities: A Case Study of Chicago’s Polish and Polish-Speaking Populations," earned departmental recognition. I also completed rigorous certification programs through the American Translators Association (ATA) and the National Board of Certification for Medical Interpreters (NBCMI), with specialized training in medical, legal, and community interpretation. My professional experience includes six months as a Certified Spanish-English Interpreter at Chicago Health Connections, where I facilitated over 300 patient consultations in emergency departments across the city. Additionally, I served as a Community Interpreter for the City of Chicago’s Department of Human Services during their refugee resettlement initiative—translating crucial housing and employment documents for newly arrived families from Bhutan and Burma.</w:t>
      </w:r>
    </w:p>
    <w:bookmarkEnd w:id="21"/>
    <w:bookmarkStart w:id="22" w:name="X174fd6a53706dfb8515f8a610764e4e8630ca07"/>
    <w:p>
      <w:pPr>
        <w:pStyle w:val="Heading2"/>
      </w:pPr>
      <w:r>
        <w:t xml:space="preserve">Why Chicago? The Convergence of Need and Opportunity</w:t>
      </w:r>
    </w:p>
    <w:p>
      <w:pPr>
        <w:pStyle w:val="FirstParagraph"/>
      </w:pPr>
      <w:r>
        <w:t xml:space="preserve">Chicago isn't merely a location; it's the embodiment of why my Translator Interpreter skills are urgently needed in the United States. With 40% of Chicago residents speaking a language other than English at home, and neighborhoods like Pilsen (Mexican-American), Albany Park (Somali and Nepali), and Rogers Park (multilingual hub) reflecting this diversity, the city demands nuanced linguistic professionals who understand cultural context beyond vocabulary. In my research for this Statement of Purpose, I analyzed data from the Chicago Language Access Task Force revealing that 78% of immigrant families report "significant difficulty" accessing services due to language barriers—directly impacting education, healthcare, and civic participation. As a Translator Interpreter in United States Chicago, I aim not only to translate words but to interpret cultural realities: understanding that "no" in some cultures carries deep respect versus dismissal; recognizing nonverbal cues that signal distress without explicit language. This contextual intelligence is what distinguishes effective interpretation from mere linguistic conversion.</w:t>
      </w:r>
    </w:p>
    <w:bookmarkEnd w:id="22"/>
    <w:bookmarkStart w:id="23" w:name="alignment-with-chicagos-community-values"/>
    <w:p>
      <w:pPr>
        <w:pStyle w:val="Heading2"/>
      </w:pPr>
      <w:r>
        <w:t xml:space="preserve">Alignment with Chicago's Community Values</w:t>
      </w:r>
    </w:p>
    <w:p>
      <w:pPr>
        <w:pStyle w:val="FirstParagraph"/>
      </w:pPr>
      <w:r>
        <w:t xml:space="preserve">My approach to Translator Interpreter work resonates deeply with Chicago’s ethos of community resilience and inclusivity. I actively volunteer with the Mexican American Legal Defense and Educational Fund (MALDEF) Chicago chapter, providing interpretation services during citizenship workshops for working-class families. Last winter, I coordinated a pop-up language access station at the Maxwell Street Market—where vendors struggled to communicate with tourists—demonstrating how Translation Interpreter skills can empower local economies. I’ve also collaborated with Loyola University’s Center for Urban Research &amp; Learning on a project documenting language needs in Chicago public schools, which informed my advocacy for culturally responsive interpreter training programs within district curricula. This isn’t just about jobs; it’s about ensuring every resident feels seen and heard in the city they call home.</w:t>
      </w:r>
    </w:p>
    <w:bookmarkEnd w:id="23"/>
    <w:bookmarkStart w:id="24" w:name="X229ff0aa944a476377ed015d346085ff208cc44"/>
    <w:p>
      <w:pPr>
        <w:pStyle w:val="Heading2"/>
      </w:pPr>
      <w:r>
        <w:t xml:space="preserve">Future Vision: Advancing the Translator Interpreter Profession in Chicago</w:t>
      </w:r>
    </w:p>
    <w:p>
      <w:pPr>
        <w:pStyle w:val="FirstParagraph"/>
      </w:pPr>
      <w:r>
        <w:t xml:space="preserve">My long-term vision as a Translator Interpreter extends beyond individual service. I aspire to establish a non-profit organization in United States Chicago focused on training community-based interpreters from underserved neighborhoods—ensuring that linguistic access grows organically within the communities it serves. Drawing inspiration from initiatives like the Chicago Language Access Network (CLAN), I plan to develop mobile interpretation services for homeless shelters and food pantries, where language barriers compound systemic inequities. Furthermore, I aim to partner with city agencies on policy reform: advocating for mandatory interpreter training in all public-facing departments and standardized compensation rates that reflect the expertise required of Translator Interpreters. In Chicago’s evolving landscape—from the tech boom of The 606 to the revitalization of South Side neighborhoods—linguistic equity must be central to urban progress.</w:t>
      </w:r>
    </w:p>
    <w:bookmarkEnd w:id="24"/>
    <w:bookmarkStart w:id="25" w:name="Xfb36ca157f3f53b954548590623e08b68be6736"/>
    <w:p>
      <w:pPr>
        <w:pStyle w:val="Heading2"/>
      </w:pPr>
      <w:r>
        <w:t xml:space="preserve">Conclusion: A Commitment Rooted in Chicago</w:t>
      </w:r>
    </w:p>
    <w:p>
      <w:pPr>
        <w:pStyle w:val="FirstParagraph"/>
      </w:pPr>
      <w:r>
        <w:t xml:space="preserve">This Statement of Purpose is not merely an application; it is a pledge. I pledge to bring my academic rigor, on-the-ground experience, and cultural empathy to every interaction as a Translator Interpreter in United States Chicago. I recognize that in a city where languages like Arabic, Polish, and Hmong coexist with English within the same block, excellence in translation demands humility—the willingness to listen before speaking. As Chicago continues to welcome newcomers while celebrating its rich immigrant heritage, my career will be defined by the conversations I enable: between a mother and her child’s school counselor; a small business owner and city officials; a first-time voter and their civic guide. In doing so, I won’t just be serving as Translator Interpreter—I’ll be helping to build the Chicago where everyone belongs.</w:t>
      </w:r>
    </w:p>
    <w:p>
      <w:pPr>
        <w:pStyle w:val="BodyText"/>
      </w:pPr>
      <w:r>
        <w:t xml:space="preserve">With profound respect for the community that shaped my purpose, I submit this Statement of Purpose with unwavering commitment to contribute meaningfully to United States Chicago as a Translator Interpreter.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in United States Chicago</dc:title>
  <dc:creator/>
  <dc:language>en</dc:language>
  <cp:keywords/>
  <dcterms:created xsi:type="dcterms:W3CDTF">2026-07-23T10:44:43Z</dcterms:created>
  <dcterms:modified xsi:type="dcterms:W3CDTF">2026-07-23T10:44:43Z</dcterms:modified>
</cp:coreProperties>
</file>

<file path=docProps/custom.xml><?xml version="1.0" encoding="utf-8"?>
<Properties xmlns="http://schemas.openxmlformats.org/officeDocument/2006/custom-properties" xmlns:vt="http://schemas.openxmlformats.org/officeDocument/2006/docPropsVTypes"/>
</file>