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University</w:t>
      </w:r>
      <w:r>
        <w:t xml:space="preserve"> </w:t>
      </w:r>
      <w:r>
        <w:t xml:space="preserve">of</w:t>
      </w:r>
      <w:r>
        <w:t xml:space="preserve"> </w:t>
      </w:r>
      <w:r>
        <w:t xml:space="preserve">Brasília</w:t>
      </w:r>
    </w:p>
    <w:bookmarkStart w:id="25" w:name="Xb5fc66500575a6b4f5008e2047fb5488d1ea3d8"/>
    <w:p>
      <w:pPr>
        <w:pStyle w:val="Heading1"/>
      </w:pPr>
      <w:r>
        <w:t xml:space="preserve">Statement of Purpose for the Position of University Lecturer at the University of Brasília, Brazil</w:t>
      </w:r>
    </w:p>
    <w:p>
      <w:pPr>
        <w:pStyle w:val="FirstParagraph"/>
      </w:pPr>
      <w:r>
        <w:t xml:space="preserve">From a young age, I have been captivated by the transformative power of education—not merely as a conduit for knowledge transfer, but as a vital instrument for societal progress and individual empowerment. This conviction has driven my academic journey and shaped my professional aspirations. It is with profound enthusiasm that I submit this Statement of Purpose to apply for the position of University Lecturer within the Faculty of Social Sciences at the University of Brasília (Universidade de Brasília - UnB), Brazil’s premier institution situated in its dynamic capital, Brasília. This document outlines my academic trajectory, pedagogical philosophy, commitment to Brazilian educational priorities, and specific vision for contributing to UnB's mission within the unique socio-political landscape of Brazil's federal district.</w:t>
      </w:r>
    </w:p>
    <w:bookmarkStart w:id="20" w:name="X8e9c933f981281c2c35e509344baa2603c5cdc1"/>
    <w:p>
      <w:pPr>
        <w:pStyle w:val="Heading2"/>
      </w:pPr>
      <w:r>
        <w:t xml:space="preserve">Academic Foundation and Teaching Philosophy</w:t>
      </w:r>
    </w:p>
    <w:p>
      <w:pPr>
        <w:pStyle w:val="FirstParagraph"/>
      </w:pPr>
      <w:r>
        <w:t xml:space="preserve">I hold a PhD in Sociology from the University of Manchester, UK, with a dissertation exploring urban social mobility in rapidly developing Latin American cities. My doctoral research immersed me in comparative urban studies, emphasizing the critical interplay between policy frameworks, community agency, and educational access. This work solidified my belief that effective higher education must be deeply rooted in context—addressing local challenges through rigorous academic inquiry and student-centered pedagogy. My teaching philosophy is built upon three pillars: active learning that bridges theory and practice; a commitment to fostering critical citizenship within diverse classrooms; and an unwavering focus on making knowledge accessible to all students, regardless of background.</w:t>
      </w:r>
    </w:p>
    <w:p>
      <w:pPr>
        <w:pStyle w:val="BodyText"/>
      </w:pPr>
      <w:r>
        <w:t xml:space="preserve">Over the past eight years, I have taught at both undergraduate and graduate levels across the UK, Spain, and Colombia. In each setting, I designed courses that encouraged students to analyze real-world phenomena through a sociological lens—whether examining Brazil's complex land reform policies in an international relations seminar or facilitating community-based research projects on urban poverty in Medellín. My approach consistently prioritizes student voice; for instance, I implemented "Policy Simulation Labs" where students develop and debate solutions to current Brazilian social issues, mirroring the interdisciplinary challenges faced by policymakers in Brasília. This methodology has consistently yielded high engagement and measurable improvements in critical thinking skills, as evidenced by student evaluations and feedback from my former institution's teaching excellence awards.</w:t>
      </w:r>
    </w:p>
    <w:bookmarkEnd w:id="20"/>
    <w:bookmarkStart w:id="21" w:name="Xbe3a2f0529395b7ec482c0e86f62d1eff715930"/>
    <w:p>
      <w:pPr>
        <w:pStyle w:val="Heading2"/>
      </w:pPr>
      <w:r>
        <w:t xml:space="preserve">Why Brazil Brasília? A Deep Commitment to Context</w:t>
      </w:r>
    </w:p>
    <w:p>
      <w:pPr>
        <w:pStyle w:val="FirstParagraph"/>
      </w:pPr>
      <w:r>
        <w:t xml:space="preserve">The University of Brasília is not just an academic destination for me; it represents a strategic alignment with my professional purpose. Brasília, as the heart of Brazil's governance and a symbol of modern national identity, presents an unparalleled environment to enact educational change. The city’s unique position—home to federal ministries, international organizations like the Inter-American Development Bank (IDB), and diverse communities spanning historical neighborhoods to planned satellite cities—creates a living laboratory for studying Brazil’s most pressing socio-economic dynamics. I am deeply motivated by UnB's longstanding reputation for intellectual rigor, its strong ties to national development agendas, and its specific commitment to engaging with the realities of the Brazilian interior.</w:t>
      </w:r>
    </w:p>
    <w:p>
      <w:pPr>
        <w:pStyle w:val="BodyText"/>
      </w:pPr>
      <w:r>
        <w:t xml:space="preserve">I have spent significant time researching Brazilian higher education policy, particularly initiatives under the National Education Plan (PNE) and Brazil's emphasis on "University for All" (Universidade para Todos). I am especially inspired by UnB's strategic focus on regional development, its innovative programs in social inclusion, and its active participation in national dialogues about educational equity—goals that resonate powerfully with my own professional ethos. Brasília’s role as the administrative nucleus of Brazil means that education produced here has direct implications for national policy formulation. I am eager to contribute to this ecosystem, not merely as a lecturer but as an engaged academic collaborator within UnB's vibrant intellectual community.</w:t>
      </w:r>
    </w:p>
    <w:bookmarkEnd w:id="21"/>
    <w:bookmarkStart w:id="22" w:name="X4eafd145b69be2d9df7cd411f945bbfd939cc31"/>
    <w:p>
      <w:pPr>
        <w:pStyle w:val="Heading2"/>
      </w:pPr>
      <w:r>
        <w:t xml:space="preserve">Contribution to the University of Brasília and Brazilian Academia</w:t>
      </w:r>
    </w:p>
    <w:p>
      <w:pPr>
        <w:pStyle w:val="FirstParagraph"/>
      </w:pPr>
      <w:r>
        <w:t xml:space="preserve">I am prepared to make immediate contributions across multiple dimensions. First, I will develop and teach courses directly relevant to UnB’s strategic priorities—such as "Urban Governance and Social Policy in Contemporary Brazil," "Comparative Regional Development in Latin America," or "Ethnography of the Brazilian Capital." These courses will integrate case studies from Brasília itself, utilizing its unique urban fabric as a primary text. Second, I am committed to supporting UnB’s mission of social inclusion by mentoring students from underrepresented backgrounds and collaborating with campus initiatives like the Center for Support for Students with Disabilities (CADA) and the Program for Access to Higher Education (Proex).</w:t>
      </w:r>
    </w:p>
    <w:p>
      <w:pPr>
        <w:pStyle w:val="BodyText"/>
      </w:pPr>
      <w:r>
        <w:t xml:space="preserve">Crucially, I envision establishing a research partnership focused on urban policy in Brasília, particularly examining how education influences community resilience in rapidly evolving neighborhoods. This project would leverage UnB’s extensive local networks while contributing to evidence-based policymaking at the municipal and federal levels—a direct alignment with Brazil’s current focus on sustainable development goals (SDGs) within its educational framework. I am also prepared to actively participate in academic events hosted by UnB, including international symposia on Latin American social sciences, further strengthening the university’s global academic reputation.</w:t>
      </w:r>
    </w:p>
    <w:bookmarkEnd w:id="22"/>
    <w:bookmarkStart w:id="23" w:name="a-vision-for-long-term-impact"/>
    <w:p>
      <w:pPr>
        <w:pStyle w:val="Heading2"/>
      </w:pPr>
      <w:r>
        <w:t xml:space="preserve">A Vision for Long-Term Impact</w:t>
      </w:r>
    </w:p>
    <w:p>
      <w:pPr>
        <w:pStyle w:val="FirstParagraph"/>
      </w:pPr>
      <w:r>
        <w:t xml:space="preserve">My ultimate vision extends beyond the classroom. I aspire to become a permanent fixture within UnB's academic community, contributing to curriculum development that better prepares students to tackle Brazil’s complex challenges. I am particularly interested in supporting the university’s efforts to strengthen ties with local municipalities and civil society organizations in the Federal District, creating pathways for collaborative projects where student research directly informs community initiatives. In Brazil Brasília—a city that embodies both national ambition and profound social complexity—this work is not just academically valuable; it is urgently necessary. I believe that as a University Lecturer at UnB, I can help nurture a new generation of Brazilian scholars and policymakers equipped with the critical tools to build a more equitable and prosperous nation.</w:t>
      </w:r>
    </w:p>
    <w:bookmarkEnd w:id="23"/>
    <w:bookmarkStart w:id="24" w:name="conclusion"/>
    <w:p>
      <w:pPr>
        <w:pStyle w:val="Heading2"/>
      </w:pPr>
      <w:r>
        <w:t xml:space="preserve">Conclusion</w:t>
      </w:r>
    </w:p>
    <w:p>
      <w:pPr>
        <w:pStyle w:val="FirstParagraph"/>
      </w:pPr>
      <w:r>
        <w:t xml:space="preserve">My journey has been defined by an abiding commitment to education as a catalyst for positive change. The University of Brasília, situated at the dynamic core of Brazil's national identity, offers the ideal platform to channel this dedication into meaningful action. I am not merely seeking a position; I am seeking a partnership with UnB’s faculty and administration to advance academic excellence while deeply engaging with the vibrant realities of Brazil Brasília. My experience in international contexts, my pedagogical rigor, and my specific understanding of Brazilian socio-political dynamics equip me to contribute significantly from day one. I am eager for the opportunity to bring my passion for teaching, research, and community engagement to UnB and to become an active participant in shaping the future of higher education within Brazil’s capital city. This Statement of Purpose represents not just a summary of my qualifications, but a declaration of my earnest commitment to join your esteemed institution in serving Brazil's academic and societal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University of Brasília</dc:title>
  <dc:creator/>
  <dc:language>en</dc:language>
  <cp:keywords/>
  <dcterms:created xsi:type="dcterms:W3CDTF">2026-07-23T19:40:04Z</dcterms:created>
  <dcterms:modified xsi:type="dcterms:W3CDTF">2026-07-23T19:40:04Z</dcterms:modified>
</cp:coreProperties>
</file>

<file path=docProps/custom.xml><?xml version="1.0" encoding="utf-8"?>
<Properties xmlns="http://schemas.openxmlformats.org/officeDocument/2006/custom-properties" xmlns:vt="http://schemas.openxmlformats.org/officeDocument/2006/docPropsVTypes"/>
</file>