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c15af8c063b5aafd32cea04660ebc277ff78e1"/>
    <w:p>
      <w:pPr>
        <w:pStyle w:val="Heading1"/>
      </w:pPr>
      <w:r>
        <w:t xml:space="preserve">Statement of Purpose: Aspiring University Lecturer at Institutions in Manila, Philippines</w:t>
      </w:r>
    </w:p>
    <w:p>
      <w:pPr>
        <w:pStyle w:val="FirstParagraph"/>
      </w:pPr>
      <w:r>
        <w:t xml:space="preserve">With profound respect for the intellectual legacy and dynamic academic environment of the Philippines, I submit this Statement of Purpose to express my earnest commitment to contributing as a dedicated University Lecturer within Manila's esteemed higher education landscape. The vibrant scholarly ecosystem of Manila—home to institutions like the University of the Philippines, De La Salle University, and Ateneo de Manila University—represents a crucible for transformative education where global academic rigor converges with deeply rooted Filipino values. It is within this context that I seek to embark on my professional journey as a committed educator, aligning my pedagogical vision with the national aspirations of the Philippines as articulated through its Commission on Higher Education (CHED) initiatives and the broader socio-educational needs of our communities.</w:t>
      </w:r>
    </w:p>
    <w:p>
      <w:pPr>
        <w:pStyle w:val="BodyText"/>
      </w:pPr>
      <w:r>
        <w:t xml:space="preserve">My academic foundation, built through advanced studies in [Your Field] at [Your University/Institution], has instilled in me a rigorous methodology for scholarly inquiry and a passionate commitment to student-centered learning. During my doctoral research on [Briefly Mention Research Focus], I consistently emphasized contextual relevance, particularly examining how theoretical frameworks could be adapted to address real-world challenges in developing economies—a perspective that resonates deeply with the Philippine educational mission. My teaching experience at [Previous Institution] honed my ability to design inclusive curricula that foster critical thinking while respecting diverse learning styles. I have taught courses ranging from [Course 1] to [Course 2], utilizing active-learning strategies such as problem-based discussions and community-engaged projects, which I believe are essential for nurturing the next generation of Filipino leaders who can navigate both local and global complexities.</w:t>
      </w:r>
    </w:p>
    <w:p>
      <w:pPr>
        <w:pStyle w:val="BodyText"/>
      </w:pPr>
      <w:r>
        <w:t xml:space="preserve">What compels me most toward a University Lecturer role in Manila is the unique opportunity to contribute meaningfully to an educational system that is actively striving for excellence under national frameworks like the Philippine Higher Education Plan (PHEP) 2019–2030. I have closely followed CHED's emphasis on "quality assurance," research-driven teaching, and industry-academia collaboration—principles I have embedded into my own professional practice. Manila, as the nation's political, economic, and cultural epicenter, presents an unparalleled setting to implement these ideals. The city’s diverse student body—from urban youth to those from neighboring provinces—demands a pedagogy that is not only academically robust but also culturally attuned and socially responsive. I am eager to develop course materials that integrate Philippine case studies, local industry insights, and ASEAN regional perspectives, thereby making learning both relevant and empowering for Manila’s students.</w:t>
      </w:r>
    </w:p>
    <w:p>
      <w:pPr>
        <w:pStyle w:val="BodyText"/>
      </w:pPr>
      <w:r>
        <w:t xml:space="preserve">My teaching philosophy centers on the belief that true education transcends the classroom. In the Philippines, where access to quality higher education remains a critical issue even in urban centers like Manila, I am committed to fostering an environment of academic equity. This means designing flexible learning pathways for students from varying socioeconomic backgrounds and incorporating digital tools—such as those used during pandemic-era transitions—to enhance accessibility without compromising depth. I have already piloted hybrid modules that blend asynchronous online resources with in-person discussions on community issues like sustainable urban development, a topic of urgent relevance to Manila’s rapid urbanization. I view the University Lecturer role not merely as an academic position but as a vocation to uplift individuals and communities through knowledge, echoing the Filipino ethos of "bayanihan" (collective action for the common good).</w:t>
      </w:r>
    </w:p>
    <w:p>
      <w:pPr>
        <w:pStyle w:val="BodyText"/>
      </w:pPr>
      <w:r>
        <w:t xml:space="preserve">The Philippines’ educational landscape is at a pivotal moment, with initiatives like K-12 alignment and STEM acceleration demanding innovative educators. I am particularly inspired by Manila’s universities leading in research on local challenges—such as climate resilience in coastal communities or digital literacy for informal sector workers. As a University Lecturer, I aim to cultivate these research-practice synergies within my teaching. My proposed plan includes establishing collaborative projects with Manila-based NGOs and government agencies (e.g., DOST or LGUs) to provide students with authentic fieldwork opportunities. For instance, a course on [Relevant Subject] could partner with the Manila City Government on urban poverty mapping, allowing learners to apply theory while directly contributing data for policy-making. This aligns perfectly with CHED’s call for "community-based learning" and positions our institution as an active participant in Manila’s development.</w:t>
      </w:r>
    </w:p>
    <w:p>
      <w:pPr>
        <w:pStyle w:val="BodyText"/>
      </w:pPr>
      <w:r>
        <w:t xml:space="preserve">Furthermore, I recognize that academic excellence requires continuous growth. I am eager to engage with Manila’s vibrant scholarly networks—such as the Philippine Association of Colleges and Universities (PACU) and local research symposia—to refine my practice through peer feedback and collaborative innovation. My goal is not only to teach effectively but to mentor junior faculty, supporting their development within the framework of Philippine educational values. I also aspire to contribute original research on pedagogy tailored for Filipino learners, potentially publishing in journals like the *Philippine Journal of Education*, thereby strengthening our national academic discourse.</w:t>
      </w:r>
    </w:p>
    <w:p>
      <w:pPr>
        <w:pStyle w:val="BodyText"/>
      </w:pPr>
      <w:r>
        <w:t xml:space="preserve">Manila’s universities are more than centers of learning; they are engines of social progress for a nation striving to achieve its full potential. As a University Lecturer in this city, I envision myself as both an educator and an advocate—equipping students with the intellectual tools and ethical compass to address Manila’s evolving challenges while preserving the cultural richness that defines our community. My professional journey has prepared me not just for the responsibilities of this role, but for a lifelong partnership with Philippine academia. I am ready to immerse myself in Manila’s academic community, embrace its unique context, and contribute tirelessly to its mission of nurturing compassionate, competent citizens who will shape a brighter Philippines.</w:t>
      </w:r>
    </w:p>
    <w:p>
      <w:pPr>
        <w:pStyle w:val="BodyText"/>
      </w:pPr>
      <w:r>
        <w:t xml:space="preserve">It is with immense humility and conviction that I seek the opportunity to serve as a University Lecturer in the Philippines. I am confident that my dedication to pedagogical innovation, my commitment to contextualized learning, and my deep respect for Filipino educational ideals position me uniquely to make a meaningful contribution within Manila’s premier institutions. Thank you for considering my application as I look forward to advancing the noble purpose of higher education in our nation’s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2026-07-23T08:02:46Z</dcterms:created>
  <dcterms:modified xsi:type="dcterms:W3CDTF">2026-07-23T08:02:46Z</dcterms:modified>
</cp:coreProperties>
</file>

<file path=docProps/custom.xml><?xml version="1.0" encoding="utf-8"?>
<Properties xmlns="http://schemas.openxmlformats.org/officeDocument/2006/custom-properties" xmlns:vt="http://schemas.openxmlformats.org/officeDocument/2006/docPropsVTypes"/>
</file>