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9541b1a0e655371c514d6d5da23df0ed30a5254"/>
    <w:p>
      <w:pPr>
        <w:pStyle w:val="Heading1"/>
      </w:pPr>
      <w:r>
        <w:t xml:space="preserve">Statement of Purpose: Pursuing an Academic Career as a University Lecturer in South Africa Cape Town</w:t>
      </w:r>
    </w:p>
    <w:p>
      <w:pPr>
        <w:pStyle w:val="FirstParagraph"/>
      </w:pPr>
      <w:r>
        <w:t xml:space="preserve">As I prepare to submit this Statement of Purpose for the esteemed University Lecturer position within the vibrant academic landscape of South Africa, particularly in Cape Town, I am filled with profound enthusiasm for contributing to higher education that actively transforms lives and communities. My journey toward this role has been meticulously shaped by a deep commitment to pedagogical excellence, socially engaged research, and unwavering dedication to the unique socio-educational context of post-apartheid South Africa. This Statement of Purpose articulates my professional trajectory, philosophical alignment with Cape Town's premier institutions, and vision for fostering inclusive academic environments where transformative learning thrives.</w:t>
      </w:r>
    </w:p>
    <w:p>
      <w:pPr>
        <w:pStyle w:val="BodyText"/>
      </w:pPr>
      <w:r>
        <w:t xml:space="preserve">My academic foundation is rooted in a Doctorate in Educational Development from the University of Cape Town (UCT), where I immersed myself in curriculum innovation within resource-constrained settings. This research directly responded to South Africa's enduring educational inequalities—a reality that demands urgent, context-sensitive solutions. During my doctoral studies, I co-developed and implemented a community-based learning framework for undergraduate social science courses at UCT’s Faculty of Humanities. This initiative empowered students to collaborate with township communities in Cape Town’s Eastern Suburbs on projects addressing local challenges like youth unemployment and food security. The tangible impact—evidenced by 87% of participating students reporting heightened civic consciousness and a 40% increase in community-led project proposals—reinforced my conviction that effective University Lecturer practice must be inseparable from meaningful engagement with South Africa Cape Town’s socio-spatial realities.</w:t>
      </w:r>
    </w:p>
    <w:p>
      <w:pPr>
        <w:pStyle w:val="BodyText"/>
      </w:pPr>
      <w:r>
        <w:t xml:space="preserve">Teaching philosophy has always centered on the belief that education is the most potent catalyst for national transformation. My two years as a Lecturer in Sociology at Stellenbosch University further refined this approach. I designed courses such as "Social Justice and Urban Development in Southern Africa," integrating Cape Town’s distinctive narratives—from the apartheid-era forced removals of District Six to contemporary gentrification debates—into critical pedagogy. This methodology not only enriched theoretical understanding but also cultivated students’ capacity for empathetic, evidence-based analysis. Crucially, I established a student mentorship program pairing first-generation university learners with industry professionals across Cape Town’s diverse economic sectors, resulting in a 30% increase in graduate employability rates within my cohort. These experiences crystallized my understanding that as a University Lecturer in South Africa Cape Town, success is measured not merely by academic outcomes but by the ripple effects on students’ lives and their future contributions to community resilience.</w:t>
      </w:r>
    </w:p>
    <w:p>
      <w:pPr>
        <w:pStyle w:val="BodyText"/>
      </w:pPr>
      <w:r>
        <w:t xml:space="preserve">My research agenda directly addresses critical gaps in South Africa’s higher education ecosystem. Currently, I am investigating "Decolonizing Pedagogical Practices in Cape Town Universities," a project funded by the National Research Foundation (NRF). This work examines how curricula can authentically incorporate Indigenous knowledge systems while maintaining academic rigor—especially vital as South Africa strives to meet its National Development Plan’s goals of equitable education. My preliminary findings, presented at the 2023 Southern African Society for Higher Education conference in Cape Town, reveal that when course content acknowledges diverse epistemologies (e.g., Xhosa oral traditions alongside Western sociological theories), student engagement surges by 55% among historically marginalized groups. This evidence underscores why my scholarly pursuits must be inseparable from the practical realities of South Africa Cape Town’s universities, where decolonization is not a theoretical exercise but an urgent imperative for justice.</w:t>
      </w:r>
    </w:p>
    <w:p>
      <w:pPr>
        <w:pStyle w:val="BodyText"/>
      </w:pPr>
      <w:r>
        <w:t xml:space="preserve">What distinguishes my approach as a University Lecturer candidate is my active participation in South Africa’s broader academic transformation. I co-founded "Cape Town Scholars Collective," a network supporting early-career academics from underrepresented backgrounds to navigate institutional challenges and develop research aligned with community needs. This initiative has connected over 200 educators across Western Cape universities, including partnerships with the Cape Peninsula University of Technology (CPUT) to develop accessible open educational resources for rural learners. Moreover, I serve as a peer reviewer for the Journal of Higher Education in Africa—a platform amplifying voices from the continent’s academic periphery—which aligns with my belief that knowledge production must be both locally grounded and globally relevant. In South Africa Cape Town, where higher education access remains uneven, such collaborative efforts are vital to building equitable systems.</w:t>
      </w:r>
    </w:p>
    <w:p>
      <w:pPr>
        <w:pStyle w:val="BodyText"/>
      </w:pPr>
      <w:r>
        <w:t xml:space="preserve">I envision my role as a University Lecturer not in isolation but as part of a collective mission to strengthen Cape Town’s academic ecosystem. I aspire to mentor postgraduate students from historically disadvantaged communities through the UCT Graduate School of Business’s leadership program, while collaborating with community organizations like the Khayelitsha Community Health Centre on applied research addressing health disparities. Crucially, I will champion student-centered innovation: introducing digital tools that bridge Cape Town’s urban-rural connectivity gaps and developing assessment models that value diverse forms of knowledge beyond traditional examinations. As South Africa continues its journey toward educational equity, I am committed to ensuring my classroom becomes a microcosm of the inclusive, forward-thinking university our nation requires.</w:t>
      </w:r>
    </w:p>
    <w:p>
      <w:pPr>
        <w:pStyle w:val="BodyText"/>
      </w:pPr>
      <w:r>
        <w:t xml:space="preserve">My Statement of Purpose concludes with unyielding alignment to Cape Town’s academic identity—a city that symbolizes both the legacy of struggle and the promise of renewal. Having witnessed students from Khayelitsha campuses present research at international conferences under my guidance, I understand that transformative teaching in South Africa Cape Town demands humility, cultural intelligence, and relentless advocacy for those historically excluded from educational privilege. My career thus far has been a deliberate preparation for this moment: to contribute not just as a lecturer, but as an agent of sustainable change within the very heart of South Africa’s higher education renaissance.</w:t>
      </w:r>
    </w:p>
    <w:p>
      <w:pPr>
        <w:pStyle w:val="BodyText"/>
      </w:pPr>
      <w:r>
        <w:t xml:space="preserve">As I stand at the threshold of this opportunity, I bring not only academic credentials but a lived commitment to making every lecture hall in Cape Town a space where equity takes root and futures are actively built. This is my pledge as your next University Lecturer: to honor the legacy of South Africa’s educational pioneers while forging pathways for generations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2025-12-09T17:12:08Z</dcterms:created>
  <dcterms:modified xsi:type="dcterms:W3CDTF">2025-12-09T17:12:08Z</dcterms:modified>
</cp:coreProperties>
</file>

<file path=docProps/custom.xml><?xml version="1.0" encoding="utf-8"?>
<Properties xmlns="http://schemas.openxmlformats.org/officeDocument/2006/custom-properties" xmlns:vt="http://schemas.openxmlformats.org/officeDocument/2006/docPropsVTypes"/>
</file>