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5515d843df17c71779fe45e9ac5899f7e5c6e5c"/>
    <w:p>
      <w:pPr>
        <w:pStyle w:val="Heading1"/>
      </w:pPr>
      <w:r>
        <w:t xml:space="preserve">Statement of Purpose: Pursuing a University Lecturer Position in Ankara, Turkey</w:t>
      </w:r>
    </w:p>
    <w:p>
      <w:pPr>
        <w:pStyle w:val="FirstParagraph"/>
      </w:pPr>
      <w:r>
        <w:t xml:space="preserve">With profound respect for the academic tradition and transformative educational ethos that defines Turkish higher education, I submit this Statement of Purpose to express my earnest intention to contribute as a University Lecturer at a premier institution in Ankara. My academic journey, research trajectory, and pedagogical philosophy are meticulously aligned with Turkey’s strategic vision for intellectual advancement—particularly within the dynamic academic ecosystem of Ankara, where historical scholarship converges with contemporary innovation. I am not merely seeking an appointment; I aspire to become a dedicated member of your faculty, fostering excellence in education while actively supporting Turkey’s national goals as outlined in initiatives like Vision 2023 and Türkiye 2053.</w:t>
      </w:r>
    </w:p>
    <w:p>
      <w:pPr>
        <w:pStyle w:val="BodyText"/>
      </w:pPr>
      <w:r>
        <w:t xml:space="preserve">My academic foundation was forged through rigorous doctoral research at [University Name], where I earned a Ph.D. in [Your Discipline] with a dissertation titled "[Thesis Title]." This work, deeply engaged with global scholarly discourse, centered on [Briefly describe research focus relevant to Turkey's context, e.g., "sustainable urban development challenges in rapidly growing metropolitan regions"]. My research methodology—blending quantitative analysis with ethnographic fieldwork—was refined through collaboration with scholars across Europe and Asia. Yet, it was during a research residency at the Middle East Technical University (METU) in Ankara that I discovered my true vocation: to cultivate critical thinkers within Turkey’s unique socio-academic landscape. Witnessing METU’s commitment to interdisciplinary dialogue and community impact ignited my passion for contributing directly to Turkish academia, not as an external observer but as an invested educator.</w:t>
      </w:r>
    </w:p>
    <w:p>
      <w:pPr>
        <w:pStyle w:val="BodyText"/>
      </w:pPr>
      <w:r>
        <w:t xml:space="preserve">My teaching philosophy is rooted in the conviction that effective higher education must transcend rote knowledge transfer. In my previous roles—as a Teaching Assistant at [Previous University] and Guest Lecturer at [Another Institution]—I designed courses emphasizing active learning, real-world problem-solving, and ethical engagement. For instance, in my undergraduate seminar on "[Course Name]," I integrated case studies of Ankara’s socio-economic transformation (e.g., the Çubuk Dam project or revitalization efforts in Kızılay), enabling students to analyze policy frameworks through local lenses. This approach resonated deeply: 92% of my students reported increased confidence in applying theoretical concepts to Turkish contexts during course evaluations. I believe a University Lecturer at an Ankara institution must bridge global scholarship with national relevance—equipping students not just to understand Turkey’s place in the world, but to actively shape its future.</w:t>
      </w:r>
    </w:p>
    <w:p>
      <w:pPr>
        <w:pStyle w:val="BodyText"/>
      </w:pPr>
      <w:r>
        <w:t xml:space="preserve">What distinguishes my candidacy is my unwavering commitment to aligning scholarly contributions with Turkey’s developmental priorities. My ongoing research portfolio focuses on [Specify 1–2 key research areas, e.g., "digital literacy in rural Anatolian communities" or "green energy transitions in urban infrastructure"], directly supporting Turkey’s National Energy Strategy and digitalization goals. I have already initiated collaborations with Turkish researchers through the TÜBİTAK-funded project "[Project Name]," which examines AI-driven solutions for agricultural water management—a critical concern for Ankara-based institutions like Hacettepe University or Çankaya University. This work is not theoretical; it aims to produce actionable insights for policymakers, reflecting the applied ethos central to Turkish academia. As a future faculty member in Ankara, I would further develop such partnerships with local municipalities and NGOs (e.g., the Ankara Metropolitan Municipality’s sustainability units), ensuring my research serves Turkey’s societal needs.</w:t>
      </w:r>
    </w:p>
    <w:p>
      <w:pPr>
        <w:pStyle w:val="BodyText"/>
      </w:pPr>
      <w:r>
        <w:t xml:space="preserve">Ankara itself is not just a location for me—it is the living heart of Turkish academic and civic life. Its unique position as Turkey’s political, cultural, and educational capital offers an unparalleled environment for intellectual growth. From the historic campuses of Bilkent University to the research hubs near Tuzla, Ankara’s universities are at the forefront of producing leaders who drive national progress. I have actively engaged with this ecosystem: attending conferences at TOBB ETU (Turkish Economic and Social Studies Foundation), participating in the "Ankara Scholars Forum" workshops, and collaborating with Turkish colleagues on publications in journals like *Ankara Üniversitesi Sosyal Bilimler Dergisi*. This immersion has taught me that Ankara’s academic community thrives on mutual respect, collective ambition, and a shared commitment to national development—a culture I am eager to honor through mentorship of students and collaboration with peers.</w:t>
      </w:r>
    </w:p>
    <w:p>
      <w:pPr>
        <w:pStyle w:val="BodyText"/>
      </w:pPr>
      <w:r>
        <w:t xml:space="preserve">My long-term vision for my role as a University Lecturer in Ankara is threefold. First, I will design and deliver innovative curricula that integrate Turkey’s heritage with global competencies, such as a new undergraduate course on "Turkish Societies: Past to Present" co-taught with historians and sociologists. Second, I will establish an interdisciplinary research group focused on sustainable urban futures at my host university, leveraging Ankara’s status as a model city for smart governance. Third—and most importantly—I will mentor students from diverse backgrounds (including those from underrepresented regions of Turkey) to become empathetic scholars who contribute meaningfully to local communities. This aligns perfectly with the Turkish higher education system’s emphasis on social responsibility, as articulated in the *National Education Strategy 2023–2030*.</w:t>
      </w:r>
    </w:p>
    <w:p>
      <w:pPr>
        <w:pStyle w:val="BodyText"/>
      </w:pPr>
      <w:r>
        <w:t xml:space="preserve">I understand that a University Lecturer in Ankara must embody not only academic excellence but also cultural sensitivity and institutional loyalty. Having navigated Turkey’s educational landscape through both research and collaboration, I am prepared to immerse myself fully into campus life—from advising student clubs like the International Relations Society at [University] to participating in community outreach programs. My fluency in Turkish (B2 level, with ongoing certification) ensures seamless integration into departmental meetings and student interactions, while my English proficiency enables global scholarly exchange. I am not here as a transient academic but as a committed partner invested in Ankara’s future.</w:t>
      </w:r>
    </w:p>
    <w:p>
      <w:pPr>
        <w:pStyle w:val="BodyText"/>
      </w:pPr>
      <w:r>
        <w:t xml:space="preserve">In conclusion, my academic credentials, teaching experience, research alignment with Turkey’s strategic goals, and deep connection to Ankara’s intellectual community position me to make immediate and lasting contributions. I am eager to bring my energy to your department—whether through revitalizing classroom dynamics, forging impactful research partnerships in the capital city of Ankara—or mentoring students who will become the next generation of Turkish leaders. I am ready not only to fulfill the duties of a University Lecturer but also to honor Turkey’s enduring legacy as a beacon of learning and progress. Thank you for considering my application to join your esteemed faculty in Ankara.</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2026-07-23T12:08:46Z</dcterms:created>
  <dcterms:modified xsi:type="dcterms:W3CDTF">2026-07-23T12:08:46Z</dcterms:modified>
</cp:coreProperties>
</file>

<file path=docProps/custom.xml><?xml version="1.0" encoding="utf-8"?>
<Properties xmlns="http://schemas.openxmlformats.org/officeDocument/2006/custom-properties" xmlns:vt="http://schemas.openxmlformats.org/officeDocument/2006/docPropsVTypes"/>
</file>